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40" w:rsidRDefault="00DB1940" w:rsidP="006B7F71">
      <w:pPr>
        <w:rPr>
          <w:b/>
          <w:sz w:val="28"/>
          <w:szCs w:val="28"/>
        </w:rPr>
      </w:pPr>
      <w:r>
        <w:rPr>
          <w:b/>
          <w:noProof/>
          <w:sz w:val="28"/>
          <w:szCs w:val="28"/>
          <w:lang w:eastAsia="ru-RU"/>
        </w:rPr>
        <w:drawing>
          <wp:anchor distT="0" distB="0" distL="114300" distR="114300" simplePos="0" relativeHeight="251658240" behindDoc="0" locked="0" layoutInCell="1" allowOverlap="1">
            <wp:simplePos x="0" y="0"/>
            <wp:positionH relativeFrom="column">
              <wp:posOffset>-93980</wp:posOffset>
            </wp:positionH>
            <wp:positionV relativeFrom="paragraph">
              <wp:posOffset>2540</wp:posOffset>
            </wp:positionV>
            <wp:extent cx="6477000" cy="8846185"/>
            <wp:effectExtent l="19050" t="0" r="0" b="0"/>
            <wp:wrapSquare wrapText="bothSides"/>
            <wp:docPr id="12" name="Рисунок 12" descr="C:\Users\111111\AppData\Local\Temp\Temp1_Attachments_merlinoshkola@yandex.ru_2019-11-18_14-52-20.zip\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1111\AppData\Local\Temp\Temp1_Attachments_merlinoshkola@yandex.ru_2019-11-18_14-52-20.zip\сканирование0002.jpg"/>
                    <pic:cNvPicPr>
                      <a:picLocks noChangeAspect="1" noChangeArrowheads="1"/>
                    </pic:cNvPicPr>
                  </pic:nvPicPr>
                  <pic:blipFill>
                    <a:blip r:embed="rId5" cstate="print"/>
                    <a:srcRect/>
                    <a:stretch>
                      <a:fillRect/>
                    </a:stretch>
                  </pic:blipFill>
                  <pic:spPr bwMode="auto">
                    <a:xfrm>
                      <a:off x="0" y="0"/>
                      <a:ext cx="6477000" cy="8846185"/>
                    </a:xfrm>
                    <a:prstGeom prst="rect">
                      <a:avLst/>
                    </a:prstGeom>
                    <a:noFill/>
                    <a:ln w="9525">
                      <a:noFill/>
                      <a:miter lim="800000"/>
                      <a:headEnd/>
                      <a:tailEnd/>
                    </a:ln>
                  </pic:spPr>
                </pic:pic>
              </a:graphicData>
            </a:graphic>
          </wp:anchor>
        </w:drawing>
      </w:r>
    </w:p>
    <w:p w:rsidR="00DB1940" w:rsidRDefault="00DB1940" w:rsidP="006B7F71">
      <w:pPr>
        <w:rPr>
          <w:b/>
          <w:sz w:val="28"/>
          <w:szCs w:val="28"/>
        </w:rPr>
      </w:pPr>
    </w:p>
    <w:p w:rsidR="006B7F71" w:rsidRPr="006B7F71" w:rsidRDefault="006B7F71" w:rsidP="006B7F71">
      <w:pPr>
        <w:rPr>
          <w:b/>
          <w:sz w:val="28"/>
          <w:szCs w:val="28"/>
        </w:rPr>
      </w:pPr>
      <w:r w:rsidRPr="006B7F71">
        <w:rPr>
          <w:b/>
          <w:sz w:val="28"/>
          <w:szCs w:val="28"/>
        </w:rPr>
        <w:t>1.Пояснительная записка</w:t>
      </w:r>
    </w:p>
    <w:p w:rsidR="006B7F71" w:rsidRPr="006B7F71" w:rsidRDefault="006B7F71" w:rsidP="006B7F71">
      <w:pPr>
        <w:jc w:val="both"/>
        <w:rPr>
          <w:sz w:val="28"/>
          <w:szCs w:val="28"/>
        </w:rPr>
      </w:pPr>
      <w:r w:rsidRPr="006B7F71">
        <w:rPr>
          <w:sz w:val="28"/>
          <w:szCs w:val="28"/>
        </w:rPr>
        <w:t>Программа охватывает главные аспекты воспитания и обучения одаренных детей в условиях муниципального общеобразовательного учреждения, намечает перспективы, определяет приоритеты развития работы с одаренными детьми, содержит конкретные мероприятия по достижению поставленных целей. Программой предусмотрено осуществление инновационных преобразований в разработке и внедрении новых диагностик одаренности, новых технологий обучения и воспитания, развитие системы работы с одаренными детьми.</w:t>
      </w:r>
    </w:p>
    <w:p w:rsidR="006B7F71" w:rsidRPr="006B7F71" w:rsidRDefault="006B7F71" w:rsidP="006B7F71">
      <w:pPr>
        <w:jc w:val="both"/>
        <w:rPr>
          <w:sz w:val="28"/>
          <w:szCs w:val="28"/>
        </w:rPr>
      </w:pPr>
      <w:r w:rsidRPr="006B7F71">
        <w:rPr>
          <w:sz w:val="28"/>
          <w:szCs w:val="28"/>
        </w:rPr>
        <w:t>Программа направлена на совершенствование образовательного процесса, который создает и воспроизводит условия для развития одаренных детей. Для того чтобы данная программа успешно функционировала, необходимо создать благоприятные условия для обучения одаренного ребенка. Одним из условий является реализация индивидуальности личности обучающихся. Поэтому, 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w:t>
      </w:r>
    </w:p>
    <w:p w:rsidR="006B7F71" w:rsidRPr="006B7F71" w:rsidRDefault="006B7F71" w:rsidP="006B7F71">
      <w:pPr>
        <w:jc w:val="both"/>
        <w:rPr>
          <w:b/>
          <w:sz w:val="28"/>
          <w:szCs w:val="28"/>
        </w:rPr>
      </w:pPr>
      <w:r w:rsidRPr="006B7F71">
        <w:rPr>
          <w:b/>
          <w:sz w:val="28"/>
          <w:szCs w:val="28"/>
        </w:rPr>
        <w:t>2. Цель и задачи программы</w:t>
      </w:r>
    </w:p>
    <w:p w:rsidR="006B7F71" w:rsidRPr="006B7F71" w:rsidRDefault="006B7F71" w:rsidP="006B7F71">
      <w:pPr>
        <w:jc w:val="both"/>
        <w:rPr>
          <w:sz w:val="28"/>
          <w:szCs w:val="28"/>
        </w:rPr>
      </w:pPr>
      <w:r w:rsidRPr="006B7F71">
        <w:rPr>
          <w:sz w:val="28"/>
          <w:szCs w:val="28"/>
        </w:rPr>
        <w:t>Цель - обеспечить возможности творческой самореализации личности в различных видах деятельности.</w:t>
      </w:r>
    </w:p>
    <w:p w:rsidR="006B7F71" w:rsidRPr="006B7F71" w:rsidRDefault="006B7F71" w:rsidP="006B7F71">
      <w:pPr>
        <w:jc w:val="both"/>
        <w:rPr>
          <w:sz w:val="28"/>
          <w:szCs w:val="28"/>
        </w:rPr>
      </w:pPr>
      <w:r w:rsidRPr="006B7F71">
        <w:rPr>
          <w:sz w:val="28"/>
          <w:szCs w:val="28"/>
        </w:rPr>
        <w:t>Задачи:</w:t>
      </w:r>
    </w:p>
    <w:p w:rsidR="006B7F71" w:rsidRPr="006B7F71" w:rsidRDefault="006B7F71" w:rsidP="006B7F71">
      <w:pPr>
        <w:jc w:val="both"/>
        <w:rPr>
          <w:sz w:val="28"/>
          <w:szCs w:val="28"/>
        </w:rPr>
      </w:pPr>
      <w:r w:rsidRPr="006B7F71">
        <w:rPr>
          <w:sz w:val="28"/>
          <w:szCs w:val="28"/>
        </w:rPr>
        <w:t>1.Создание системы внеурочной работы учащихся.</w:t>
      </w:r>
    </w:p>
    <w:p w:rsidR="006B7F71" w:rsidRPr="006B7F71" w:rsidRDefault="006B7F71" w:rsidP="006B7F71">
      <w:pPr>
        <w:jc w:val="both"/>
        <w:rPr>
          <w:sz w:val="28"/>
          <w:szCs w:val="28"/>
        </w:rPr>
      </w:pPr>
      <w:r w:rsidRPr="006B7F71">
        <w:rPr>
          <w:sz w:val="28"/>
          <w:szCs w:val="28"/>
        </w:rPr>
        <w:t>2.Развитие массовых, групповых и индивидуальных форм внеурочной деятельности.</w:t>
      </w:r>
    </w:p>
    <w:p w:rsidR="006B7F71" w:rsidRPr="006B7F71" w:rsidRDefault="006B7F71" w:rsidP="006B7F71">
      <w:pPr>
        <w:jc w:val="both"/>
        <w:rPr>
          <w:sz w:val="28"/>
          <w:szCs w:val="28"/>
        </w:rPr>
      </w:pPr>
      <w:r w:rsidRPr="006B7F71">
        <w:rPr>
          <w:sz w:val="28"/>
          <w:szCs w:val="28"/>
        </w:rPr>
        <w:t>3.Организация системы исследовательской работы учащихся.</w:t>
      </w:r>
    </w:p>
    <w:p w:rsidR="006B7F71" w:rsidRPr="006B7F71" w:rsidRDefault="006B7F71" w:rsidP="006B7F71">
      <w:pPr>
        <w:jc w:val="both"/>
        <w:rPr>
          <w:sz w:val="28"/>
          <w:szCs w:val="28"/>
        </w:rPr>
      </w:pPr>
      <w:r w:rsidRPr="006B7F71">
        <w:rPr>
          <w:sz w:val="28"/>
          <w:szCs w:val="28"/>
        </w:rPr>
        <w:t>4.Удовлетворение потребности в новой информации (широкая информированность).</w:t>
      </w:r>
    </w:p>
    <w:p w:rsidR="006B7F71" w:rsidRPr="006B7F71" w:rsidRDefault="006B7F71" w:rsidP="006B7F71">
      <w:pPr>
        <w:jc w:val="both"/>
        <w:rPr>
          <w:sz w:val="28"/>
          <w:szCs w:val="28"/>
        </w:rPr>
      </w:pPr>
      <w:r w:rsidRPr="006B7F71">
        <w:rPr>
          <w:sz w:val="28"/>
          <w:szCs w:val="28"/>
        </w:rPr>
        <w:t>5.Коммуникативная адаптация.</w:t>
      </w:r>
    </w:p>
    <w:p w:rsidR="006B7F71" w:rsidRPr="006B7F71" w:rsidRDefault="006B7F71" w:rsidP="006B7F71">
      <w:pPr>
        <w:jc w:val="both"/>
        <w:rPr>
          <w:sz w:val="28"/>
          <w:szCs w:val="28"/>
        </w:rPr>
      </w:pPr>
      <w:r w:rsidRPr="006B7F71">
        <w:rPr>
          <w:sz w:val="28"/>
          <w:szCs w:val="28"/>
        </w:rPr>
        <w:t>6.Помощь одаренным детям в самораскрытии (их творческая направленность).</w:t>
      </w:r>
    </w:p>
    <w:p w:rsidR="006B7F71" w:rsidRPr="006B7F71" w:rsidRDefault="006B7F71" w:rsidP="006B7F71">
      <w:pPr>
        <w:jc w:val="both"/>
        <w:rPr>
          <w:b/>
          <w:sz w:val="28"/>
          <w:szCs w:val="28"/>
        </w:rPr>
      </w:pPr>
      <w:r w:rsidRPr="006B7F71">
        <w:rPr>
          <w:b/>
          <w:sz w:val="28"/>
          <w:szCs w:val="28"/>
        </w:rPr>
        <w:t>3. Планируемые результаты программы</w:t>
      </w:r>
    </w:p>
    <w:p w:rsidR="006B7F71" w:rsidRPr="006B7F71" w:rsidRDefault="006B7F71" w:rsidP="006B7F71">
      <w:pPr>
        <w:jc w:val="both"/>
        <w:rPr>
          <w:sz w:val="28"/>
          <w:szCs w:val="28"/>
        </w:rPr>
      </w:pPr>
      <w:r w:rsidRPr="006B7F71">
        <w:rPr>
          <w:sz w:val="28"/>
          <w:szCs w:val="28"/>
        </w:rPr>
        <w:t>- Создание благоприятных условий для развития интеллекта, исследовательских навыков, творческих способностей и личностного роста одарённых детей.</w:t>
      </w:r>
    </w:p>
    <w:p w:rsidR="006B7F71" w:rsidRPr="006B7F71" w:rsidRDefault="006B7F71" w:rsidP="006B7F71">
      <w:pPr>
        <w:jc w:val="both"/>
        <w:rPr>
          <w:sz w:val="28"/>
          <w:szCs w:val="28"/>
        </w:rPr>
      </w:pPr>
      <w:r w:rsidRPr="006B7F71">
        <w:rPr>
          <w:sz w:val="28"/>
          <w:szCs w:val="28"/>
        </w:rPr>
        <w:t>- Внедрение новых образовательных технологий.</w:t>
      </w:r>
    </w:p>
    <w:p w:rsidR="006B7F71" w:rsidRPr="006B7F71" w:rsidRDefault="006B7F71" w:rsidP="006B7F71">
      <w:pPr>
        <w:jc w:val="both"/>
        <w:rPr>
          <w:sz w:val="28"/>
          <w:szCs w:val="28"/>
        </w:rPr>
      </w:pPr>
      <w:r w:rsidRPr="006B7F71">
        <w:rPr>
          <w:sz w:val="28"/>
          <w:szCs w:val="28"/>
        </w:rPr>
        <w:t>- Расширение возможности для участия одарённых и способных школьников в российских творческих конкурсах, выставках, олимпиадах.</w:t>
      </w:r>
    </w:p>
    <w:p w:rsidR="006B7F71" w:rsidRPr="006B7F71" w:rsidRDefault="006B7F71" w:rsidP="006B7F71">
      <w:pPr>
        <w:jc w:val="both"/>
        <w:rPr>
          <w:sz w:val="28"/>
          <w:szCs w:val="28"/>
        </w:rPr>
      </w:pPr>
      <w:r w:rsidRPr="006B7F71">
        <w:rPr>
          <w:sz w:val="28"/>
          <w:szCs w:val="28"/>
        </w:rPr>
        <w:t>- Создание обогащенной образовательной среды, которая благоприятна для развития одаренности.</w:t>
      </w:r>
    </w:p>
    <w:p w:rsidR="006B7F71" w:rsidRPr="006B7F71" w:rsidRDefault="006B7F71" w:rsidP="006B7F71">
      <w:pPr>
        <w:jc w:val="both"/>
        <w:rPr>
          <w:b/>
          <w:sz w:val="28"/>
          <w:szCs w:val="28"/>
        </w:rPr>
      </w:pPr>
      <w:r w:rsidRPr="006B7F71">
        <w:rPr>
          <w:b/>
          <w:sz w:val="28"/>
          <w:szCs w:val="28"/>
        </w:rPr>
        <w:t>4. Принципы обучения одаренных детей</w:t>
      </w:r>
    </w:p>
    <w:p w:rsidR="006B7F71" w:rsidRPr="006B7F71" w:rsidRDefault="006B7F71" w:rsidP="006B7F71">
      <w:pPr>
        <w:jc w:val="both"/>
        <w:rPr>
          <w:sz w:val="28"/>
          <w:szCs w:val="28"/>
        </w:rPr>
      </w:pPr>
      <w:r w:rsidRPr="006B7F71">
        <w:rPr>
          <w:sz w:val="28"/>
          <w:szCs w:val="28"/>
        </w:rPr>
        <w:t>Анализ потенциальных возможностей образовательного пространства школы и возрастающих потребностей учащихся привел к выбору принципов, соответствующих заявленным целям и задачам программы:</w:t>
      </w:r>
    </w:p>
    <w:p w:rsidR="006B7F71" w:rsidRPr="006B7F71" w:rsidRDefault="006B7F71" w:rsidP="006B7F71">
      <w:pPr>
        <w:jc w:val="both"/>
        <w:rPr>
          <w:sz w:val="28"/>
          <w:szCs w:val="28"/>
        </w:rPr>
      </w:pPr>
      <w:r w:rsidRPr="006B7F71">
        <w:rPr>
          <w:sz w:val="28"/>
          <w:szCs w:val="28"/>
        </w:rPr>
        <w:t>1. углубленное изучение тех проблем, которые выбраны самими учащимися;</w:t>
      </w:r>
    </w:p>
    <w:p w:rsidR="006B7F71" w:rsidRPr="006B7F71" w:rsidRDefault="006B7F71" w:rsidP="006B7F71">
      <w:pPr>
        <w:jc w:val="both"/>
        <w:rPr>
          <w:sz w:val="28"/>
          <w:szCs w:val="28"/>
        </w:rPr>
      </w:pPr>
      <w:r w:rsidRPr="006B7F71">
        <w:rPr>
          <w:sz w:val="28"/>
          <w:szCs w:val="28"/>
        </w:rPr>
        <w:lastRenderedPageBreak/>
        <w:t>2. насыщенность учебного материала заданиями открытого типа;</w:t>
      </w:r>
    </w:p>
    <w:p w:rsidR="006B7F71" w:rsidRPr="006B7F71" w:rsidRDefault="006B7F71" w:rsidP="006B7F71">
      <w:pPr>
        <w:jc w:val="both"/>
        <w:rPr>
          <w:sz w:val="28"/>
          <w:szCs w:val="28"/>
        </w:rPr>
      </w:pPr>
      <w:r w:rsidRPr="006B7F71">
        <w:rPr>
          <w:sz w:val="28"/>
          <w:szCs w:val="28"/>
        </w:rPr>
        <w:t>3. поощрение результатов, которые бросают вызов существующим взглядам и содержат новые идеи;</w:t>
      </w:r>
    </w:p>
    <w:p w:rsidR="006B7F71" w:rsidRPr="006B7F71" w:rsidRDefault="006B7F71" w:rsidP="006B7F71">
      <w:pPr>
        <w:jc w:val="both"/>
        <w:rPr>
          <w:sz w:val="28"/>
          <w:szCs w:val="28"/>
        </w:rPr>
      </w:pPr>
      <w:r w:rsidRPr="006B7F71">
        <w:rPr>
          <w:sz w:val="28"/>
          <w:szCs w:val="28"/>
        </w:rPr>
        <w:t>4. поощрение использования разнообразных форм предъявления и внедрения в жизнь результатов работы;</w:t>
      </w:r>
    </w:p>
    <w:p w:rsidR="006B7F71" w:rsidRPr="006B7F71" w:rsidRDefault="006B7F71" w:rsidP="006B7F71">
      <w:pPr>
        <w:jc w:val="both"/>
        <w:rPr>
          <w:sz w:val="28"/>
          <w:szCs w:val="28"/>
        </w:rPr>
      </w:pPr>
      <w:r w:rsidRPr="006B7F71">
        <w:rPr>
          <w:sz w:val="28"/>
          <w:szCs w:val="28"/>
        </w:rPr>
        <w:t>5. поощрение движения к пониманию самих себя, признанию своих способностей.</w:t>
      </w:r>
    </w:p>
    <w:p w:rsidR="006B7F71" w:rsidRPr="006B7F71" w:rsidRDefault="006B7F71" w:rsidP="006B7F71">
      <w:pPr>
        <w:jc w:val="both"/>
        <w:rPr>
          <w:b/>
          <w:sz w:val="28"/>
          <w:szCs w:val="28"/>
        </w:rPr>
      </w:pPr>
      <w:r w:rsidRPr="006B7F71">
        <w:rPr>
          <w:b/>
          <w:sz w:val="28"/>
          <w:szCs w:val="28"/>
        </w:rPr>
        <w:t>5. Основные компоненты работы с одарёнными детьми:</w:t>
      </w:r>
    </w:p>
    <w:p w:rsidR="006B7F71" w:rsidRPr="006B7F71" w:rsidRDefault="006B7F71" w:rsidP="006B7F71">
      <w:pPr>
        <w:jc w:val="both"/>
        <w:rPr>
          <w:b/>
          <w:i/>
          <w:sz w:val="28"/>
          <w:szCs w:val="28"/>
        </w:rPr>
      </w:pPr>
      <w:r w:rsidRPr="006B7F71">
        <w:rPr>
          <w:b/>
          <w:i/>
          <w:sz w:val="28"/>
          <w:szCs w:val="28"/>
        </w:rPr>
        <w:t>Консультационный час</w:t>
      </w:r>
    </w:p>
    <w:p w:rsidR="006B7F71" w:rsidRPr="006B7F71" w:rsidRDefault="006B7F71" w:rsidP="006B7F71">
      <w:pPr>
        <w:jc w:val="both"/>
        <w:rPr>
          <w:sz w:val="28"/>
          <w:szCs w:val="28"/>
        </w:rPr>
      </w:pPr>
      <w:r w:rsidRPr="006B7F71">
        <w:rPr>
          <w:sz w:val="28"/>
          <w:szCs w:val="28"/>
        </w:rPr>
        <w:t>1.Учет индивидуальных возможностей учащихся.</w:t>
      </w:r>
    </w:p>
    <w:p w:rsidR="006B7F71" w:rsidRPr="006B7F71" w:rsidRDefault="006B7F71" w:rsidP="006B7F71">
      <w:pPr>
        <w:jc w:val="both"/>
        <w:rPr>
          <w:sz w:val="28"/>
          <w:szCs w:val="28"/>
        </w:rPr>
      </w:pPr>
      <w:r w:rsidRPr="006B7F71">
        <w:rPr>
          <w:sz w:val="28"/>
          <w:szCs w:val="28"/>
        </w:rPr>
        <w:t>2.Повышение степени самостоятельности учащихся.</w:t>
      </w:r>
    </w:p>
    <w:p w:rsidR="006B7F71" w:rsidRPr="006B7F71" w:rsidRDefault="006B7F71" w:rsidP="006B7F71">
      <w:pPr>
        <w:jc w:val="both"/>
        <w:rPr>
          <w:sz w:val="28"/>
          <w:szCs w:val="28"/>
        </w:rPr>
      </w:pPr>
      <w:r w:rsidRPr="006B7F71">
        <w:rPr>
          <w:sz w:val="28"/>
          <w:szCs w:val="28"/>
        </w:rPr>
        <w:t>3.Расширение познавательных возможностей учащихся.</w:t>
      </w:r>
    </w:p>
    <w:p w:rsidR="006B7F71" w:rsidRPr="006B7F71" w:rsidRDefault="006B7F71" w:rsidP="006B7F71">
      <w:pPr>
        <w:jc w:val="both"/>
        <w:rPr>
          <w:sz w:val="28"/>
          <w:szCs w:val="28"/>
        </w:rPr>
      </w:pPr>
      <w:r w:rsidRPr="006B7F71">
        <w:rPr>
          <w:sz w:val="28"/>
          <w:szCs w:val="28"/>
        </w:rPr>
        <w:t>4.Формирование навыков исследовательской, творческой и проектной деятельности.</w:t>
      </w:r>
    </w:p>
    <w:p w:rsidR="006B7F71" w:rsidRPr="006B7F71" w:rsidRDefault="006B7F71" w:rsidP="006B7F71">
      <w:pPr>
        <w:jc w:val="both"/>
        <w:rPr>
          <w:b/>
          <w:i/>
          <w:sz w:val="28"/>
          <w:szCs w:val="28"/>
        </w:rPr>
      </w:pPr>
      <w:r w:rsidRPr="006B7F71">
        <w:rPr>
          <w:b/>
          <w:i/>
          <w:sz w:val="28"/>
          <w:szCs w:val="28"/>
        </w:rPr>
        <w:t>Проектная деятельность</w:t>
      </w:r>
    </w:p>
    <w:p w:rsidR="006B7F71" w:rsidRPr="006B7F71" w:rsidRDefault="006B7F71" w:rsidP="006B7F71">
      <w:pPr>
        <w:jc w:val="both"/>
        <w:rPr>
          <w:sz w:val="28"/>
          <w:szCs w:val="28"/>
        </w:rPr>
      </w:pPr>
      <w:r w:rsidRPr="006B7F71">
        <w:rPr>
          <w:sz w:val="28"/>
          <w:szCs w:val="28"/>
        </w:rPr>
        <w:t>1.Развитие умений и навыков самостоятельного приобретения знаний 2.Работы с научно-популярной, учебной и справочной литературой.</w:t>
      </w:r>
    </w:p>
    <w:p w:rsidR="006B7F71" w:rsidRPr="006B7F71" w:rsidRDefault="006B7F71" w:rsidP="006B7F71">
      <w:pPr>
        <w:jc w:val="both"/>
        <w:rPr>
          <w:sz w:val="28"/>
          <w:szCs w:val="28"/>
        </w:rPr>
      </w:pPr>
      <w:r w:rsidRPr="006B7F71">
        <w:rPr>
          <w:sz w:val="28"/>
          <w:szCs w:val="28"/>
        </w:rPr>
        <w:t>3.Обобщение и систематизация знаний по предмету.</w:t>
      </w:r>
    </w:p>
    <w:p w:rsidR="006B7F71" w:rsidRPr="006B7F71" w:rsidRDefault="006B7F71" w:rsidP="006B7F71">
      <w:pPr>
        <w:jc w:val="both"/>
        <w:rPr>
          <w:sz w:val="28"/>
          <w:szCs w:val="28"/>
        </w:rPr>
      </w:pPr>
      <w:r w:rsidRPr="006B7F71">
        <w:rPr>
          <w:sz w:val="28"/>
          <w:szCs w:val="28"/>
        </w:rPr>
        <w:t>4.Формирование информационной культуры учащихся.</w:t>
      </w:r>
    </w:p>
    <w:p w:rsidR="006B7F71" w:rsidRPr="006B7F71" w:rsidRDefault="006B7F71" w:rsidP="006B7F71">
      <w:pPr>
        <w:jc w:val="both"/>
        <w:rPr>
          <w:b/>
          <w:i/>
          <w:sz w:val="28"/>
          <w:szCs w:val="28"/>
        </w:rPr>
      </w:pPr>
      <w:r w:rsidRPr="006B7F71">
        <w:rPr>
          <w:b/>
          <w:i/>
          <w:sz w:val="28"/>
          <w:szCs w:val="28"/>
        </w:rPr>
        <w:t>Предметная неделя</w:t>
      </w:r>
    </w:p>
    <w:p w:rsidR="006B7F71" w:rsidRPr="006B7F71" w:rsidRDefault="006B7F71" w:rsidP="006B7F71">
      <w:pPr>
        <w:jc w:val="both"/>
        <w:rPr>
          <w:sz w:val="28"/>
          <w:szCs w:val="28"/>
        </w:rPr>
      </w:pPr>
      <w:r w:rsidRPr="006B7F71">
        <w:rPr>
          <w:sz w:val="28"/>
          <w:szCs w:val="28"/>
        </w:rPr>
        <w:t>1.Представление широкого спектра форм внеурочной деятельности.</w:t>
      </w:r>
    </w:p>
    <w:p w:rsidR="006B7F71" w:rsidRPr="006B7F71" w:rsidRDefault="006B7F71" w:rsidP="006B7F71">
      <w:pPr>
        <w:jc w:val="both"/>
        <w:rPr>
          <w:sz w:val="28"/>
          <w:szCs w:val="28"/>
        </w:rPr>
      </w:pPr>
      <w:r w:rsidRPr="006B7F71">
        <w:rPr>
          <w:sz w:val="28"/>
          <w:szCs w:val="28"/>
        </w:rPr>
        <w:t>2.Повышение мотивации учеников к изучению образовательной области.</w:t>
      </w:r>
    </w:p>
    <w:p w:rsidR="006B7F71" w:rsidRPr="006B7F71" w:rsidRDefault="006B7F71" w:rsidP="006B7F71">
      <w:pPr>
        <w:jc w:val="both"/>
        <w:rPr>
          <w:sz w:val="28"/>
          <w:szCs w:val="28"/>
        </w:rPr>
      </w:pPr>
      <w:r w:rsidRPr="006B7F71">
        <w:rPr>
          <w:sz w:val="28"/>
          <w:szCs w:val="28"/>
        </w:rPr>
        <w:t>3.Развитие творческих способностей учащихся.</w:t>
      </w:r>
    </w:p>
    <w:p w:rsidR="006B7F71" w:rsidRPr="006B7F71" w:rsidRDefault="006B7F71" w:rsidP="006B7F71">
      <w:pPr>
        <w:jc w:val="both"/>
        <w:rPr>
          <w:b/>
          <w:i/>
          <w:sz w:val="28"/>
          <w:szCs w:val="28"/>
        </w:rPr>
      </w:pPr>
      <w:r w:rsidRPr="006B7F71">
        <w:rPr>
          <w:b/>
          <w:i/>
          <w:sz w:val="28"/>
          <w:szCs w:val="28"/>
        </w:rPr>
        <w:t>Индивидуальная работа</w:t>
      </w:r>
    </w:p>
    <w:p w:rsidR="006B7F71" w:rsidRPr="006B7F71" w:rsidRDefault="006B7F71" w:rsidP="006B7F71">
      <w:pPr>
        <w:jc w:val="both"/>
        <w:rPr>
          <w:sz w:val="28"/>
          <w:szCs w:val="28"/>
        </w:rPr>
      </w:pPr>
      <w:r w:rsidRPr="006B7F71">
        <w:rPr>
          <w:sz w:val="28"/>
          <w:szCs w:val="28"/>
        </w:rPr>
        <w:t>1.Развитие творческих способностей учащихся.</w:t>
      </w:r>
    </w:p>
    <w:p w:rsidR="00F42849" w:rsidRDefault="006B7F71" w:rsidP="006B7F71">
      <w:pPr>
        <w:jc w:val="both"/>
        <w:rPr>
          <w:sz w:val="28"/>
          <w:szCs w:val="28"/>
        </w:rPr>
      </w:pPr>
      <w:r w:rsidRPr="006B7F71">
        <w:rPr>
          <w:sz w:val="28"/>
          <w:szCs w:val="28"/>
        </w:rPr>
        <w:t>2.Самореализация</w:t>
      </w:r>
    </w:p>
    <w:p w:rsidR="00F42849" w:rsidRPr="00F42849" w:rsidRDefault="00F42849" w:rsidP="00F42849">
      <w:pPr>
        <w:suppressAutoHyphens w:val="0"/>
        <w:rPr>
          <w:sz w:val="28"/>
          <w:szCs w:val="28"/>
          <w:lang w:eastAsia="ru-RU"/>
        </w:rPr>
      </w:pPr>
    </w:p>
    <w:p w:rsidR="00F42849" w:rsidRDefault="00F42849" w:rsidP="00F42849">
      <w:pPr>
        <w:suppressAutoHyphens w:val="0"/>
        <w:spacing w:before="30" w:after="30"/>
        <w:rPr>
          <w:b/>
          <w:bCs/>
          <w:color w:val="000000"/>
          <w:sz w:val="28"/>
          <w:szCs w:val="28"/>
          <w:lang w:eastAsia="ru-RU"/>
        </w:rPr>
      </w:pPr>
      <w:r w:rsidRPr="00F42849">
        <w:rPr>
          <w:b/>
          <w:bCs/>
          <w:color w:val="000000"/>
          <w:sz w:val="28"/>
          <w:szCs w:val="28"/>
          <w:lang w:eastAsia="ru-RU"/>
        </w:rPr>
        <w:t>Методическое обеспечение учебно-воспитательного процесса</w:t>
      </w:r>
    </w:p>
    <w:p w:rsidR="00F42849" w:rsidRPr="00F42849" w:rsidRDefault="00F42849" w:rsidP="00F42849">
      <w:pPr>
        <w:suppressAutoHyphens w:val="0"/>
        <w:spacing w:before="30" w:after="30"/>
        <w:rPr>
          <w:b/>
          <w:color w:val="000000"/>
          <w:sz w:val="28"/>
          <w:szCs w:val="28"/>
          <w:lang w:eastAsia="ru-RU"/>
        </w:rPr>
      </w:pPr>
      <w:r>
        <w:rPr>
          <w:b/>
          <w:bCs/>
          <w:color w:val="000000"/>
          <w:sz w:val="28"/>
          <w:szCs w:val="28"/>
          <w:lang w:eastAsia="ru-RU"/>
        </w:rPr>
        <w:t>работы</w:t>
      </w:r>
      <w:r w:rsidRPr="00F42849">
        <w:rPr>
          <w:b/>
          <w:bCs/>
          <w:color w:val="000000"/>
          <w:sz w:val="28"/>
          <w:szCs w:val="28"/>
          <w:lang w:eastAsia="ru-RU"/>
        </w:rPr>
        <w:t xml:space="preserve"> с   одаренными детьми</w:t>
      </w:r>
    </w:p>
    <w:p w:rsidR="00F42849" w:rsidRPr="00F42849" w:rsidRDefault="00F42849" w:rsidP="00F42849">
      <w:pPr>
        <w:suppressAutoHyphens w:val="0"/>
        <w:spacing w:before="30" w:after="30"/>
        <w:jc w:val="center"/>
        <w:rPr>
          <w:color w:val="000000"/>
          <w:sz w:val="28"/>
          <w:szCs w:val="28"/>
          <w:lang w:eastAsia="ru-RU"/>
        </w:rPr>
      </w:pPr>
    </w:p>
    <w:p w:rsidR="00F42849" w:rsidRPr="00F42849" w:rsidRDefault="00F42849" w:rsidP="00F42849">
      <w:pPr>
        <w:numPr>
          <w:ilvl w:val="0"/>
          <w:numId w:val="2"/>
        </w:numPr>
        <w:suppressAutoHyphens w:val="0"/>
        <w:spacing w:before="30" w:after="30" w:line="276" w:lineRule="auto"/>
        <w:jc w:val="both"/>
        <w:rPr>
          <w:color w:val="000000"/>
          <w:sz w:val="28"/>
          <w:szCs w:val="28"/>
          <w:lang w:eastAsia="ru-RU"/>
        </w:rPr>
      </w:pPr>
      <w:r w:rsidRPr="00F42849">
        <w:rPr>
          <w:color w:val="000000"/>
          <w:sz w:val="28"/>
          <w:szCs w:val="28"/>
          <w:lang w:eastAsia="ru-RU"/>
        </w:rPr>
        <w:t>Учебные планы</w:t>
      </w:r>
    </w:p>
    <w:p w:rsidR="00F42849" w:rsidRPr="00F42849" w:rsidRDefault="00F42849" w:rsidP="00F42849">
      <w:pPr>
        <w:numPr>
          <w:ilvl w:val="0"/>
          <w:numId w:val="2"/>
        </w:numPr>
        <w:suppressAutoHyphens w:val="0"/>
        <w:spacing w:before="30" w:after="30" w:line="276" w:lineRule="auto"/>
        <w:jc w:val="both"/>
        <w:rPr>
          <w:color w:val="000000"/>
          <w:sz w:val="28"/>
          <w:szCs w:val="28"/>
          <w:lang w:eastAsia="ru-RU"/>
        </w:rPr>
      </w:pPr>
      <w:r w:rsidRPr="00F42849">
        <w:rPr>
          <w:color w:val="000000"/>
          <w:sz w:val="28"/>
          <w:szCs w:val="28"/>
          <w:lang w:eastAsia="ru-RU"/>
        </w:rPr>
        <w:t>Учебники, методическая литература</w:t>
      </w:r>
    </w:p>
    <w:p w:rsidR="00F42849" w:rsidRPr="00F42849" w:rsidRDefault="00F42849" w:rsidP="00F42849">
      <w:pPr>
        <w:numPr>
          <w:ilvl w:val="0"/>
          <w:numId w:val="2"/>
        </w:numPr>
        <w:suppressAutoHyphens w:val="0"/>
        <w:spacing w:before="30" w:after="30" w:line="276" w:lineRule="auto"/>
        <w:jc w:val="both"/>
        <w:rPr>
          <w:color w:val="000000"/>
          <w:sz w:val="28"/>
          <w:szCs w:val="28"/>
          <w:lang w:eastAsia="ru-RU"/>
        </w:rPr>
      </w:pPr>
      <w:r w:rsidRPr="00F42849">
        <w:rPr>
          <w:color w:val="000000"/>
          <w:sz w:val="28"/>
          <w:szCs w:val="28"/>
          <w:lang w:eastAsia="ru-RU"/>
        </w:rPr>
        <w:t>Дидактические, раздаточные материалы</w:t>
      </w:r>
    </w:p>
    <w:p w:rsidR="00F42849" w:rsidRPr="00F42849" w:rsidRDefault="00F42849" w:rsidP="00F42849">
      <w:pPr>
        <w:numPr>
          <w:ilvl w:val="0"/>
          <w:numId w:val="2"/>
        </w:numPr>
        <w:suppressAutoHyphens w:val="0"/>
        <w:spacing w:before="30" w:after="30" w:line="276" w:lineRule="auto"/>
        <w:jc w:val="both"/>
        <w:rPr>
          <w:color w:val="000000"/>
          <w:sz w:val="28"/>
          <w:szCs w:val="28"/>
          <w:lang w:eastAsia="ru-RU"/>
        </w:rPr>
      </w:pPr>
      <w:r w:rsidRPr="00F42849">
        <w:rPr>
          <w:color w:val="000000"/>
          <w:sz w:val="28"/>
          <w:szCs w:val="28"/>
          <w:lang w:eastAsia="ru-RU"/>
        </w:rPr>
        <w:t>Наглядные пособия</w:t>
      </w:r>
    </w:p>
    <w:p w:rsidR="00F42849" w:rsidRPr="00F42849" w:rsidRDefault="00F42849" w:rsidP="00F42849">
      <w:pPr>
        <w:numPr>
          <w:ilvl w:val="0"/>
          <w:numId w:val="2"/>
        </w:numPr>
        <w:suppressAutoHyphens w:val="0"/>
        <w:spacing w:before="30" w:after="30" w:line="276" w:lineRule="auto"/>
        <w:jc w:val="both"/>
        <w:rPr>
          <w:color w:val="000000"/>
          <w:sz w:val="28"/>
          <w:szCs w:val="28"/>
          <w:lang w:eastAsia="ru-RU"/>
        </w:rPr>
      </w:pPr>
      <w:r w:rsidRPr="00F42849">
        <w:rPr>
          <w:color w:val="000000"/>
          <w:sz w:val="28"/>
          <w:szCs w:val="28"/>
          <w:lang w:eastAsia="ru-RU"/>
        </w:rPr>
        <w:t xml:space="preserve">Компьютерные учебные программы:   </w:t>
      </w:r>
    </w:p>
    <w:p w:rsidR="00F42849" w:rsidRPr="00F42849" w:rsidRDefault="00F42849" w:rsidP="00F42849">
      <w:pPr>
        <w:numPr>
          <w:ilvl w:val="0"/>
          <w:numId w:val="2"/>
        </w:numPr>
        <w:suppressAutoHyphens w:val="0"/>
        <w:spacing w:before="30" w:after="30" w:line="276" w:lineRule="auto"/>
        <w:jc w:val="both"/>
        <w:rPr>
          <w:color w:val="000000"/>
          <w:sz w:val="28"/>
          <w:szCs w:val="28"/>
          <w:lang w:eastAsia="ru-RU"/>
        </w:rPr>
      </w:pPr>
      <w:r w:rsidRPr="00F42849">
        <w:rPr>
          <w:color w:val="000000"/>
          <w:sz w:val="28"/>
          <w:szCs w:val="28"/>
          <w:lang w:val="en-US" w:eastAsia="ru-RU"/>
        </w:rPr>
        <w:t>DVD</w:t>
      </w:r>
      <w:r w:rsidRPr="00F42849">
        <w:rPr>
          <w:color w:val="000000"/>
          <w:sz w:val="28"/>
          <w:szCs w:val="28"/>
          <w:lang w:eastAsia="ru-RU"/>
        </w:rPr>
        <w:t>. Музыкальный центр.</w:t>
      </w:r>
    </w:p>
    <w:p w:rsidR="00F42849" w:rsidRPr="00F42849" w:rsidRDefault="00F42849" w:rsidP="00F42849">
      <w:pPr>
        <w:suppressAutoHyphens w:val="0"/>
        <w:spacing w:before="30" w:after="30"/>
        <w:jc w:val="both"/>
        <w:rPr>
          <w:color w:val="000000"/>
          <w:sz w:val="28"/>
          <w:szCs w:val="28"/>
          <w:lang w:eastAsia="ru-RU"/>
        </w:rPr>
      </w:pPr>
    </w:p>
    <w:p w:rsidR="00F42849" w:rsidRPr="00F42849" w:rsidRDefault="00F42849" w:rsidP="00F42849">
      <w:pPr>
        <w:suppressAutoHyphens w:val="0"/>
        <w:spacing w:before="30" w:after="30"/>
        <w:jc w:val="center"/>
        <w:rPr>
          <w:b/>
          <w:bCs/>
          <w:color w:val="000000"/>
          <w:sz w:val="28"/>
          <w:szCs w:val="28"/>
          <w:lang w:eastAsia="ru-RU"/>
        </w:rPr>
      </w:pPr>
      <w:r w:rsidRPr="00F42849">
        <w:rPr>
          <w:b/>
          <w:bCs/>
          <w:color w:val="000000"/>
          <w:sz w:val="28"/>
          <w:szCs w:val="28"/>
          <w:lang w:eastAsia="ru-RU"/>
        </w:rPr>
        <w:t>Формы выявления одаренных детей:</w:t>
      </w:r>
    </w:p>
    <w:p w:rsidR="00F42849" w:rsidRPr="00F42849" w:rsidRDefault="00F42849" w:rsidP="00F42849">
      <w:pPr>
        <w:suppressAutoHyphens w:val="0"/>
        <w:spacing w:before="30" w:after="30"/>
        <w:rPr>
          <w:color w:val="000000"/>
          <w:sz w:val="28"/>
          <w:szCs w:val="28"/>
          <w:lang w:eastAsia="ru-RU"/>
        </w:rPr>
      </w:pP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-наблюдение;</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-общение с родителями;</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-работа психолога: тестирование, анкетирование, беседа;</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lastRenderedPageBreak/>
        <w:t>-олимпиады, конкурсы, соревнования, научно-практические конференции.</w:t>
      </w:r>
    </w:p>
    <w:p w:rsidR="00F42849" w:rsidRPr="00F42849" w:rsidRDefault="00F42849" w:rsidP="00F42849">
      <w:pPr>
        <w:suppressAutoHyphens w:val="0"/>
        <w:spacing w:before="30" w:after="30"/>
        <w:jc w:val="center"/>
        <w:rPr>
          <w:b/>
          <w:bCs/>
          <w:color w:val="000000"/>
          <w:sz w:val="28"/>
          <w:szCs w:val="28"/>
          <w:lang w:eastAsia="ru-RU"/>
        </w:rPr>
      </w:pPr>
    </w:p>
    <w:p w:rsidR="00F42849" w:rsidRPr="00F42849" w:rsidRDefault="00F42849" w:rsidP="00F42849">
      <w:pPr>
        <w:suppressAutoHyphens w:val="0"/>
        <w:spacing w:before="30" w:after="30"/>
        <w:jc w:val="center"/>
        <w:rPr>
          <w:b/>
          <w:bCs/>
          <w:color w:val="000000"/>
          <w:sz w:val="28"/>
          <w:szCs w:val="28"/>
          <w:lang w:eastAsia="ru-RU"/>
        </w:rPr>
      </w:pPr>
      <w:r w:rsidRPr="00F42849">
        <w:rPr>
          <w:b/>
          <w:bCs/>
          <w:color w:val="000000"/>
          <w:sz w:val="28"/>
          <w:szCs w:val="28"/>
          <w:lang w:eastAsia="ru-RU"/>
        </w:rPr>
        <w:t>Модель одаренного ребенка:</w:t>
      </w:r>
    </w:p>
    <w:p w:rsidR="00F42849" w:rsidRPr="00F42849" w:rsidRDefault="00F42849" w:rsidP="00F42849">
      <w:pPr>
        <w:suppressAutoHyphens w:val="0"/>
        <w:spacing w:before="30" w:after="30"/>
        <w:jc w:val="center"/>
        <w:rPr>
          <w:color w:val="000000"/>
          <w:sz w:val="28"/>
          <w:szCs w:val="28"/>
          <w:lang w:eastAsia="ru-RU"/>
        </w:rPr>
      </w:pPr>
    </w:p>
    <w:p w:rsidR="00F42849" w:rsidRPr="00F42849" w:rsidRDefault="00F42849" w:rsidP="00F42849">
      <w:pPr>
        <w:numPr>
          <w:ilvl w:val="0"/>
          <w:numId w:val="3"/>
        </w:numPr>
        <w:suppressAutoHyphens w:val="0"/>
        <w:spacing w:before="30" w:after="30" w:line="276" w:lineRule="auto"/>
        <w:jc w:val="both"/>
        <w:rPr>
          <w:color w:val="000000"/>
          <w:sz w:val="28"/>
          <w:szCs w:val="28"/>
          <w:lang w:eastAsia="ru-RU"/>
        </w:rPr>
      </w:pPr>
      <w:r w:rsidRPr="00F42849">
        <w:rPr>
          <w:color w:val="000000"/>
          <w:sz w:val="28"/>
          <w:szCs w:val="28"/>
          <w:lang w:eastAsia="ru-RU"/>
        </w:rPr>
        <w:t>Личность, здоровая физически, духовно - нравственно и социально;</w:t>
      </w:r>
    </w:p>
    <w:p w:rsidR="00F42849" w:rsidRPr="00F42849" w:rsidRDefault="00F42849" w:rsidP="00F42849">
      <w:pPr>
        <w:numPr>
          <w:ilvl w:val="0"/>
          <w:numId w:val="3"/>
        </w:numPr>
        <w:suppressAutoHyphens w:val="0"/>
        <w:spacing w:before="30" w:after="30" w:line="276" w:lineRule="auto"/>
        <w:jc w:val="both"/>
        <w:rPr>
          <w:color w:val="000000"/>
          <w:sz w:val="28"/>
          <w:szCs w:val="28"/>
          <w:lang w:eastAsia="ru-RU"/>
        </w:rPr>
      </w:pPr>
      <w:r w:rsidRPr="00F42849">
        <w:rPr>
          <w:color w:val="000000"/>
          <w:sz w:val="28"/>
          <w:szCs w:val="28"/>
          <w:lang w:eastAsia="ru-RU"/>
        </w:rPr>
        <w:t>личность, способная самостоятельно находить выход из проблемной ситуации, осуществить поисковую деятельность, проводить исследова</w:t>
      </w:r>
      <w:r w:rsidRPr="00F42849">
        <w:rPr>
          <w:color w:val="000000"/>
          <w:sz w:val="28"/>
          <w:szCs w:val="28"/>
          <w:lang w:eastAsia="ru-RU"/>
        </w:rPr>
        <w:softHyphen/>
        <w:t>ния, рефлексию деятельности, владеющими средствами и способами исследовательского труда;</w:t>
      </w:r>
    </w:p>
    <w:p w:rsidR="00F42849" w:rsidRPr="00F42849" w:rsidRDefault="00F42849" w:rsidP="00F42849">
      <w:pPr>
        <w:numPr>
          <w:ilvl w:val="0"/>
          <w:numId w:val="3"/>
        </w:numPr>
        <w:suppressAutoHyphens w:val="0"/>
        <w:spacing w:before="30" w:after="30" w:line="276" w:lineRule="auto"/>
        <w:jc w:val="both"/>
        <w:rPr>
          <w:color w:val="000000"/>
          <w:sz w:val="28"/>
          <w:szCs w:val="28"/>
          <w:lang w:eastAsia="ru-RU"/>
        </w:rPr>
      </w:pPr>
      <w:r w:rsidRPr="00F42849">
        <w:rPr>
          <w:color w:val="000000"/>
          <w:sz w:val="28"/>
          <w:szCs w:val="28"/>
          <w:lang w:eastAsia="ru-RU"/>
        </w:rPr>
        <w:t>личность, способная осуществить самостоятельную  дея</w:t>
      </w:r>
      <w:r w:rsidRPr="00F42849">
        <w:rPr>
          <w:color w:val="000000"/>
          <w:sz w:val="28"/>
          <w:szCs w:val="28"/>
          <w:lang w:eastAsia="ru-RU"/>
        </w:rPr>
        <w:softHyphen/>
        <w:t>тельность;</w:t>
      </w:r>
    </w:p>
    <w:p w:rsidR="00F42849" w:rsidRPr="00F42849" w:rsidRDefault="00F42849" w:rsidP="00F42849">
      <w:pPr>
        <w:numPr>
          <w:ilvl w:val="0"/>
          <w:numId w:val="3"/>
        </w:numPr>
        <w:suppressAutoHyphens w:val="0"/>
        <w:spacing w:before="30" w:after="30" w:line="276" w:lineRule="auto"/>
        <w:jc w:val="both"/>
        <w:rPr>
          <w:color w:val="000000"/>
          <w:sz w:val="28"/>
          <w:szCs w:val="28"/>
          <w:lang w:eastAsia="ru-RU"/>
        </w:rPr>
      </w:pPr>
      <w:r w:rsidRPr="00F42849">
        <w:rPr>
          <w:color w:val="000000"/>
          <w:sz w:val="28"/>
          <w:szCs w:val="28"/>
          <w:lang w:eastAsia="ru-RU"/>
        </w:rPr>
        <w:t>личность, обладающая разносторонним интеллектом, компенсаторны</w:t>
      </w:r>
      <w:r w:rsidRPr="00F42849">
        <w:rPr>
          <w:color w:val="000000"/>
          <w:sz w:val="28"/>
          <w:szCs w:val="28"/>
          <w:lang w:eastAsia="ru-RU"/>
        </w:rPr>
        <w:softHyphen/>
        <w:t>ми способностями, высоким уровнем культуры;</w:t>
      </w:r>
    </w:p>
    <w:p w:rsidR="00F42849" w:rsidRPr="00F42849" w:rsidRDefault="00F42849" w:rsidP="00F42849">
      <w:pPr>
        <w:numPr>
          <w:ilvl w:val="0"/>
          <w:numId w:val="3"/>
        </w:numPr>
        <w:suppressAutoHyphens w:val="0"/>
        <w:spacing w:before="30" w:after="30" w:line="276" w:lineRule="auto"/>
        <w:jc w:val="both"/>
        <w:rPr>
          <w:color w:val="000000"/>
          <w:sz w:val="28"/>
          <w:szCs w:val="28"/>
          <w:lang w:eastAsia="ru-RU"/>
        </w:rPr>
      </w:pPr>
      <w:r w:rsidRPr="00F42849">
        <w:rPr>
          <w:color w:val="000000"/>
          <w:sz w:val="28"/>
          <w:szCs w:val="28"/>
          <w:lang w:eastAsia="ru-RU"/>
        </w:rPr>
        <w:t>личность, руководствующаяся в своей жизнедеятельности общечелове</w:t>
      </w:r>
      <w:r w:rsidRPr="00F42849">
        <w:rPr>
          <w:color w:val="000000"/>
          <w:sz w:val="28"/>
          <w:szCs w:val="28"/>
          <w:lang w:eastAsia="ru-RU"/>
        </w:rPr>
        <w:softHyphen/>
        <w:t>ческими ценностями и нормами, воспринимающая и другого человека как личность, имеющую право на свободу выбора, самовыражения;</w:t>
      </w:r>
    </w:p>
    <w:p w:rsidR="00F42849" w:rsidRPr="00F42849" w:rsidRDefault="00F42849" w:rsidP="00F42849">
      <w:pPr>
        <w:numPr>
          <w:ilvl w:val="0"/>
          <w:numId w:val="3"/>
        </w:numPr>
        <w:suppressAutoHyphens w:val="0"/>
        <w:spacing w:before="30" w:after="30" w:line="276" w:lineRule="auto"/>
        <w:jc w:val="both"/>
        <w:rPr>
          <w:color w:val="000000"/>
          <w:sz w:val="28"/>
          <w:szCs w:val="28"/>
          <w:lang w:eastAsia="ru-RU"/>
        </w:rPr>
      </w:pPr>
      <w:r w:rsidRPr="00F42849">
        <w:rPr>
          <w:color w:val="000000"/>
          <w:sz w:val="28"/>
          <w:szCs w:val="28"/>
          <w:lang w:eastAsia="ru-RU"/>
        </w:rPr>
        <w:t>личность, готовая к осознанному выбору и освоению профессиональ</w:t>
      </w:r>
      <w:r w:rsidRPr="00F42849">
        <w:rPr>
          <w:color w:val="000000"/>
          <w:sz w:val="28"/>
          <w:szCs w:val="28"/>
          <w:lang w:eastAsia="ru-RU"/>
        </w:rPr>
        <w:softHyphen/>
        <w:t>ных образовательных программ отдельных областей знаний с учетом склонностей, сложившихся интересов и индивидуальных возможно</w:t>
      </w:r>
      <w:r w:rsidRPr="00F42849">
        <w:rPr>
          <w:color w:val="000000"/>
          <w:sz w:val="28"/>
          <w:szCs w:val="28"/>
          <w:lang w:eastAsia="ru-RU"/>
        </w:rPr>
        <w:softHyphen/>
        <w:t>стей.</w:t>
      </w:r>
    </w:p>
    <w:p w:rsidR="00F42849" w:rsidRPr="00F42849" w:rsidRDefault="00F42849" w:rsidP="00F42849">
      <w:pPr>
        <w:suppressAutoHyphens w:val="0"/>
        <w:spacing w:before="100" w:beforeAutospacing="1" w:after="100" w:afterAutospacing="1"/>
        <w:ind w:left="180" w:hanging="360"/>
        <w:jc w:val="both"/>
        <w:rPr>
          <w:color w:val="000000"/>
          <w:sz w:val="28"/>
          <w:szCs w:val="28"/>
          <w:lang w:eastAsia="ru-RU"/>
        </w:rPr>
      </w:pPr>
      <w:r w:rsidRPr="00F42849">
        <w:rPr>
          <w:color w:val="000000"/>
          <w:sz w:val="28"/>
          <w:szCs w:val="28"/>
          <w:lang w:eastAsia="ru-RU"/>
        </w:rPr>
        <w:t xml:space="preserve">          Одарённые дети – это дети, обладающие врождёнными высокими интеллектуальными, физическими, художественными, творческими, коммуникативными способностями. </w:t>
      </w:r>
    </w:p>
    <w:p w:rsidR="00F42849" w:rsidRPr="00F42849" w:rsidRDefault="00F42849" w:rsidP="00F42849">
      <w:pPr>
        <w:suppressAutoHyphens w:val="0"/>
        <w:spacing w:before="100" w:beforeAutospacing="1" w:after="100" w:afterAutospacing="1"/>
        <w:ind w:left="180" w:hanging="360"/>
        <w:jc w:val="both"/>
        <w:rPr>
          <w:color w:val="000000"/>
          <w:sz w:val="28"/>
          <w:szCs w:val="28"/>
          <w:lang w:eastAsia="ru-RU"/>
        </w:rPr>
      </w:pPr>
      <w:r w:rsidRPr="00F42849">
        <w:rPr>
          <w:color w:val="000000"/>
          <w:sz w:val="28"/>
          <w:szCs w:val="28"/>
          <w:lang w:eastAsia="ru-RU"/>
        </w:rPr>
        <w:t xml:space="preserve">               Детская одаренность – это важнейшая мировая, комплексная, психолого-педагогическая и социально-общественная проблема во всех развитых странах</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 xml:space="preserve">      Выдающиеся умственные проявления ребенка могут оказаться лишь чем-то временным. В ходе возрастного развития – вместе с укреплением и обогащением свойств интеллекта, подъемом их на новый уровень – происходит и ограничение, а то и утрата некоторых детских возможностей.</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 xml:space="preserve">Тем не менее, необходимо диагностировать и выявлять одаренных детей не только потому, что они являются творческим и умственным потенциалом своей страны, но и для того, чтобы устранить дискомфорт, который может возникнуть в общении с обыкновенными детьми. Младший школьный возраст – период впитывания, накопления знаний, период успешного выполнения этой важной жизненной функции, которой благоприятствуют характерные способности детей этого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отмеченных способностей выступает, главным </w:t>
      </w:r>
      <w:r w:rsidRPr="00F42849">
        <w:rPr>
          <w:color w:val="000000"/>
          <w:sz w:val="28"/>
          <w:szCs w:val="28"/>
          <w:lang w:eastAsia="ru-RU"/>
        </w:rPr>
        <w:lastRenderedPageBreak/>
        <w:t xml:space="preserve">образом, своей положительной стороной, и это неповторимое своеобразие данного возраста. </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 xml:space="preserve">Однако ранние признаки способностей не могут оставлять равнодушными родителей, педагогов – ведь они могут указывать на предпосылки подлинного таланта. </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 xml:space="preserve">Чтобы лучше понимать таких детей, нужно, прежде всего, знать и учитывать возрастные особенности детской психики. Стремительный подъем умственных сил по мере взросления можно наблюдать у всех детей. У младших школьников, за немногие годы, поначалу с помощью и под руководством старших, – формируются сложнейшие свойства ума, бесчисленные навыки, многообразнейшие чувства... Обогащение психики идет в таком темпе, который будет уже недоступен в зрелые годы. </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В детстве многие дети талантливы. В творчестве маленького ребенка есть нечто художественно ценное, роднящее его с подлинным искусством.</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 xml:space="preserve">   Важно вовремя понять ребенка, понять его детский мир фантазий и сказочных превращений. Входя в этот мир, соприкасаясь с ним, не разрушить его необдуманным словом или поступком. Свое отношение, переживание, оценку ребенок может выразить через цвет. И это хорошо просматривается в творческих работах детей.</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Необходимо проявить  внимание к работам (поделкам, рисункам) детей</w:t>
      </w:r>
      <w:proofErr w:type="gramStart"/>
      <w:r w:rsidRPr="00F42849">
        <w:rPr>
          <w:color w:val="000000"/>
          <w:sz w:val="28"/>
          <w:szCs w:val="28"/>
          <w:lang w:eastAsia="ru-RU"/>
        </w:rPr>
        <w:t xml:space="preserve"> С</w:t>
      </w:r>
      <w:proofErr w:type="gramEnd"/>
      <w:r w:rsidRPr="00F42849">
        <w:rPr>
          <w:color w:val="000000"/>
          <w:sz w:val="28"/>
          <w:szCs w:val="28"/>
          <w:lang w:eastAsia="ru-RU"/>
        </w:rPr>
        <w:t>охранять самые удачные из них. Сравнивая работы ребенка, его интересы, можно получить возможность проследить развитие творческого самовыражения ребенка за определенный отрезок времени, проследить динамику его интересов.</w:t>
      </w:r>
      <w:r>
        <w:rPr>
          <w:color w:val="000000"/>
          <w:sz w:val="28"/>
          <w:szCs w:val="28"/>
          <w:lang w:eastAsia="ru-RU"/>
        </w:rPr>
        <w:t xml:space="preserve"> </w:t>
      </w:r>
      <w:r w:rsidRPr="00F42849">
        <w:rPr>
          <w:color w:val="000000"/>
          <w:sz w:val="28"/>
          <w:szCs w:val="28"/>
          <w:lang w:eastAsia="ru-RU"/>
        </w:rPr>
        <w:t>Творчество ребенка может затихать, угасать в случае смены интересов, увлечений ребенка или из-за отсутствия интереса со стороны родителей, или из-за насмешек и</w:t>
      </w:r>
      <w:r>
        <w:rPr>
          <w:color w:val="000000"/>
          <w:sz w:val="28"/>
          <w:szCs w:val="28"/>
          <w:lang w:eastAsia="ru-RU"/>
        </w:rPr>
        <w:t xml:space="preserve"> критических замечаний взрослых.</w:t>
      </w:r>
    </w:p>
    <w:p w:rsidR="00F42849" w:rsidRPr="00F42849" w:rsidRDefault="00F42849" w:rsidP="00F42849">
      <w:pPr>
        <w:suppressAutoHyphens w:val="0"/>
        <w:spacing w:before="30" w:after="30" w:line="360" w:lineRule="auto"/>
        <w:rPr>
          <w:b/>
          <w:bCs/>
          <w:color w:val="000080"/>
          <w:sz w:val="28"/>
          <w:szCs w:val="28"/>
          <w:lang w:eastAsia="ru-RU"/>
        </w:rPr>
      </w:pPr>
    </w:p>
    <w:p w:rsidR="00F42849" w:rsidRPr="00F42849" w:rsidRDefault="00F42849" w:rsidP="00F42849">
      <w:pPr>
        <w:suppressAutoHyphens w:val="0"/>
        <w:spacing w:before="30" w:after="30"/>
        <w:jc w:val="center"/>
        <w:rPr>
          <w:b/>
          <w:bCs/>
          <w:color w:val="000000"/>
          <w:sz w:val="28"/>
          <w:szCs w:val="28"/>
          <w:lang w:eastAsia="ru-RU"/>
        </w:rPr>
      </w:pPr>
      <w:r w:rsidRPr="00F42849">
        <w:rPr>
          <w:b/>
          <w:bCs/>
          <w:color w:val="000000"/>
          <w:sz w:val="28"/>
          <w:szCs w:val="28"/>
          <w:lang w:eastAsia="ru-RU"/>
        </w:rPr>
        <w:t>Проблема индивидуального подхода</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Очень важно с самого раннего детства целенаправленно нагружать правое полушарие, которое дает мышлению образность и приходит на помощь левому в неожиданных трудных ситуациях. Поэтому надо уделять больше времени играм с детьми на уроке. Например, карточки – задания «Дорисуй», придумай, опиши, выскажи своё мнение или  придумай фигуру из представленных геометрических форм, составь орнамент из представленных элементов, соревнования кто быстрее ответит или изобразит.</w:t>
      </w:r>
    </w:p>
    <w:p w:rsidR="00F42849" w:rsidRPr="00F42849" w:rsidRDefault="00F42849" w:rsidP="00F42849">
      <w:pPr>
        <w:suppressAutoHyphens w:val="0"/>
        <w:spacing w:before="30" w:after="30"/>
        <w:jc w:val="both"/>
        <w:rPr>
          <w:color w:val="000000"/>
          <w:sz w:val="28"/>
          <w:szCs w:val="28"/>
          <w:lang w:eastAsia="ru-RU"/>
        </w:rPr>
      </w:pPr>
      <w:r w:rsidRPr="00F42849">
        <w:rPr>
          <w:color w:val="000000"/>
          <w:sz w:val="28"/>
          <w:szCs w:val="28"/>
          <w:lang w:eastAsia="ru-RU"/>
        </w:rPr>
        <w:t>Во время игр воспитывается характер, расширяется представление об окружающем, формируются и совершенствуются навыки, внимательность, сосредоточенность. Нужно, чтобы в играх были заложены элементы творчества. Надо заставлять детей  в этих играх трудиться. Если им будет интересно, они не устанут, а значит  необходимо, усложнят задачи.</w:t>
      </w:r>
    </w:p>
    <w:p w:rsidR="00F42849" w:rsidRPr="00F42849" w:rsidRDefault="00F42849" w:rsidP="00F42849">
      <w:pPr>
        <w:suppressAutoHyphens w:val="0"/>
        <w:spacing w:before="30" w:after="30" w:line="360" w:lineRule="auto"/>
        <w:jc w:val="center"/>
        <w:rPr>
          <w:b/>
          <w:bCs/>
          <w:color w:val="000000"/>
          <w:sz w:val="28"/>
          <w:szCs w:val="28"/>
          <w:lang w:eastAsia="ru-RU"/>
        </w:rPr>
      </w:pPr>
      <w:r w:rsidRPr="00F42849">
        <w:rPr>
          <w:b/>
          <w:bCs/>
          <w:color w:val="000000"/>
          <w:sz w:val="28"/>
          <w:szCs w:val="28"/>
          <w:lang w:eastAsia="ru-RU"/>
        </w:rPr>
        <w:t>Проблемы одаренных детей</w:t>
      </w:r>
    </w:p>
    <w:p w:rsidR="00F42849" w:rsidRPr="00F42849" w:rsidRDefault="00F42849" w:rsidP="00F42849">
      <w:pPr>
        <w:suppressAutoHyphens w:val="0"/>
        <w:spacing w:line="276" w:lineRule="auto"/>
        <w:jc w:val="both"/>
        <w:rPr>
          <w:color w:val="000000"/>
          <w:sz w:val="28"/>
          <w:szCs w:val="28"/>
          <w:lang w:eastAsia="ru-RU"/>
        </w:rPr>
      </w:pPr>
      <w:r w:rsidRPr="00F42849">
        <w:rPr>
          <w:color w:val="000000"/>
          <w:sz w:val="28"/>
          <w:szCs w:val="28"/>
          <w:lang w:eastAsia="ru-RU"/>
        </w:rPr>
        <w:t>1. </w:t>
      </w:r>
      <w:r w:rsidRPr="00F42849">
        <w:rPr>
          <w:b/>
          <w:iCs/>
          <w:color w:val="000000"/>
          <w:sz w:val="28"/>
          <w:szCs w:val="28"/>
          <w:lang w:eastAsia="ru-RU"/>
        </w:rPr>
        <w:t xml:space="preserve">Неприязнь к </w:t>
      </w:r>
      <w:proofErr w:type="spellStart"/>
      <w:r w:rsidRPr="00F42849">
        <w:rPr>
          <w:b/>
          <w:iCs/>
          <w:color w:val="000000"/>
          <w:sz w:val="28"/>
          <w:szCs w:val="28"/>
          <w:lang w:eastAsia="ru-RU"/>
        </w:rPr>
        <w:t>школе</w:t>
      </w:r>
      <w:proofErr w:type="gramStart"/>
      <w:r w:rsidRPr="00F42849">
        <w:rPr>
          <w:b/>
          <w:iCs/>
          <w:color w:val="000000"/>
          <w:sz w:val="28"/>
          <w:szCs w:val="28"/>
          <w:lang w:eastAsia="ru-RU"/>
        </w:rPr>
        <w:t>,</w:t>
      </w:r>
      <w:r w:rsidRPr="00F42849">
        <w:rPr>
          <w:color w:val="000000"/>
          <w:sz w:val="28"/>
          <w:szCs w:val="28"/>
          <w:lang w:eastAsia="ru-RU"/>
        </w:rPr>
        <w:t>т</w:t>
      </w:r>
      <w:proofErr w:type="gramEnd"/>
      <w:r w:rsidRPr="00F42849">
        <w:rPr>
          <w:color w:val="000000"/>
          <w:sz w:val="28"/>
          <w:szCs w:val="28"/>
          <w:lang w:eastAsia="ru-RU"/>
        </w:rPr>
        <w:t>.к.учебная</w:t>
      </w:r>
      <w:proofErr w:type="spellEnd"/>
      <w:r w:rsidRPr="00F42849">
        <w:rPr>
          <w:color w:val="000000"/>
          <w:sz w:val="28"/>
          <w:szCs w:val="28"/>
          <w:lang w:eastAsia="ru-RU"/>
        </w:rPr>
        <w:t xml:space="preserve"> программа не соответствует их способностям и скучна для них.</w:t>
      </w:r>
    </w:p>
    <w:p w:rsidR="00F42849" w:rsidRPr="00F42849" w:rsidRDefault="00F42849" w:rsidP="00F42849">
      <w:pPr>
        <w:suppressAutoHyphens w:val="0"/>
        <w:spacing w:line="276" w:lineRule="auto"/>
        <w:jc w:val="both"/>
        <w:rPr>
          <w:color w:val="000000"/>
          <w:sz w:val="28"/>
          <w:szCs w:val="28"/>
          <w:lang w:eastAsia="ru-RU"/>
        </w:rPr>
      </w:pPr>
      <w:r w:rsidRPr="00F42849">
        <w:rPr>
          <w:color w:val="000000"/>
          <w:sz w:val="28"/>
          <w:szCs w:val="28"/>
          <w:lang w:eastAsia="ru-RU"/>
        </w:rPr>
        <w:lastRenderedPageBreak/>
        <w:t>2. </w:t>
      </w:r>
      <w:r w:rsidRPr="00F42849">
        <w:rPr>
          <w:b/>
          <w:iCs/>
          <w:color w:val="000000"/>
          <w:sz w:val="28"/>
          <w:szCs w:val="28"/>
          <w:lang w:eastAsia="ru-RU"/>
        </w:rPr>
        <w:t>Игровые интересы</w:t>
      </w:r>
      <w:r w:rsidRPr="00F42849">
        <w:rPr>
          <w:i/>
          <w:iCs/>
          <w:color w:val="000000"/>
          <w:sz w:val="28"/>
          <w:szCs w:val="28"/>
          <w:lang w:eastAsia="ru-RU"/>
        </w:rPr>
        <w:t xml:space="preserve">. </w:t>
      </w:r>
      <w:r w:rsidRPr="00F42849">
        <w:rPr>
          <w:color w:val="000000"/>
          <w:sz w:val="28"/>
          <w:szCs w:val="28"/>
          <w:lang w:eastAsia="ru-RU"/>
        </w:rPr>
        <w:t>Одаренным детям нравятся сложные игры и неинтересны те, которыми увлекаются их сверстники средних способностей.</w:t>
      </w:r>
    </w:p>
    <w:p w:rsidR="00F42849" w:rsidRPr="00F42849" w:rsidRDefault="00F42849" w:rsidP="00F42849">
      <w:pPr>
        <w:suppressAutoHyphens w:val="0"/>
        <w:spacing w:line="276" w:lineRule="auto"/>
        <w:jc w:val="both"/>
        <w:rPr>
          <w:color w:val="000000"/>
          <w:sz w:val="28"/>
          <w:szCs w:val="28"/>
          <w:lang w:eastAsia="ru-RU"/>
        </w:rPr>
      </w:pPr>
      <w:r w:rsidRPr="00F42849">
        <w:rPr>
          <w:color w:val="000000"/>
          <w:sz w:val="28"/>
          <w:szCs w:val="28"/>
          <w:lang w:eastAsia="ru-RU"/>
        </w:rPr>
        <w:t>3. </w:t>
      </w:r>
      <w:r w:rsidRPr="00F42849">
        <w:rPr>
          <w:b/>
          <w:iCs/>
          <w:color w:val="000000"/>
          <w:sz w:val="28"/>
          <w:szCs w:val="28"/>
          <w:lang w:eastAsia="ru-RU"/>
        </w:rPr>
        <w:t>Конформизм</w:t>
      </w:r>
      <w:r w:rsidRPr="00F42849">
        <w:rPr>
          <w:i/>
          <w:iCs/>
          <w:color w:val="000000"/>
          <w:sz w:val="28"/>
          <w:szCs w:val="28"/>
          <w:lang w:eastAsia="ru-RU"/>
        </w:rPr>
        <w:t xml:space="preserve">. </w:t>
      </w:r>
      <w:r w:rsidRPr="00F42849">
        <w:rPr>
          <w:color w:val="000000"/>
          <w:sz w:val="28"/>
          <w:szCs w:val="28"/>
          <w:lang w:eastAsia="ru-RU"/>
        </w:rPr>
        <w:t>Одаренные дети, отвергая стандартные требования, несклонны, таким образом, конформизму, особенно если эти стандарты идут вразрез с их интересами.</w:t>
      </w:r>
    </w:p>
    <w:p w:rsidR="00F42849" w:rsidRPr="00F42849" w:rsidRDefault="00F42849" w:rsidP="00F42849">
      <w:pPr>
        <w:suppressAutoHyphens w:val="0"/>
        <w:spacing w:before="30" w:after="30" w:line="276" w:lineRule="auto"/>
        <w:jc w:val="both"/>
        <w:rPr>
          <w:color w:val="000000"/>
          <w:sz w:val="28"/>
          <w:szCs w:val="28"/>
          <w:lang w:eastAsia="ru-RU"/>
        </w:rPr>
      </w:pPr>
      <w:r w:rsidRPr="00F42849">
        <w:rPr>
          <w:color w:val="000000"/>
          <w:sz w:val="28"/>
          <w:szCs w:val="28"/>
          <w:lang w:eastAsia="ru-RU"/>
        </w:rPr>
        <w:t>4. </w:t>
      </w:r>
      <w:r w:rsidRPr="00F42849">
        <w:rPr>
          <w:b/>
          <w:iCs/>
          <w:color w:val="000000"/>
          <w:sz w:val="28"/>
          <w:szCs w:val="28"/>
          <w:lang w:eastAsia="ru-RU"/>
        </w:rPr>
        <w:t xml:space="preserve">Несоответствие между физическим, интеллектуальным и социальным </w:t>
      </w:r>
      <w:proofErr w:type="spellStart"/>
      <w:r w:rsidRPr="00F42849">
        <w:rPr>
          <w:b/>
          <w:iCs/>
          <w:color w:val="000000"/>
          <w:sz w:val="28"/>
          <w:szCs w:val="28"/>
          <w:lang w:eastAsia="ru-RU"/>
        </w:rPr>
        <w:t>развитием</w:t>
      </w:r>
      <w:proofErr w:type="gramStart"/>
      <w:r w:rsidRPr="00F42849">
        <w:rPr>
          <w:b/>
          <w:iCs/>
          <w:color w:val="000000"/>
          <w:sz w:val="28"/>
          <w:szCs w:val="28"/>
          <w:lang w:eastAsia="ru-RU"/>
        </w:rPr>
        <w:t>.</w:t>
      </w:r>
      <w:r w:rsidRPr="00F42849">
        <w:rPr>
          <w:color w:val="000000"/>
          <w:sz w:val="28"/>
          <w:szCs w:val="28"/>
          <w:lang w:eastAsia="ru-RU"/>
        </w:rPr>
        <w:t>О</w:t>
      </w:r>
      <w:proofErr w:type="gramEnd"/>
      <w:r w:rsidRPr="00F42849">
        <w:rPr>
          <w:color w:val="000000"/>
          <w:sz w:val="28"/>
          <w:szCs w:val="28"/>
          <w:lang w:eastAsia="ru-RU"/>
        </w:rPr>
        <w:t>ни</w:t>
      </w:r>
      <w:proofErr w:type="spellEnd"/>
      <w:r w:rsidRPr="00F42849">
        <w:rPr>
          <w:color w:val="000000"/>
          <w:sz w:val="28"/>
          <w:szCs w:val="28"/>
          <w:lang w:eastAsia="ru-RU"/>
        </w:rPr>
        <w:t xml:space="preserve"> предпочитают играть и общаться с детьми старшего возраста. Из-за этого им бывает трудно стать лидерами.</w:t>
      </w:r>
    </w:p>
    <w:p w:rsidR="00F42849" w:rsidRPr="00F42849" w:rsidRDefault="00F42849" w:rsidP="00F42849">
      <w:pPr>
        <w:suppressAutoHyphens w:val="0"/>
        <w:spacing w:before="30" w:after="30" w:line="360" w:lineRule="auto"/>
        <w:jc w:val="both"/>
        <w:rPr>
          <w:color w:val="000000"/>
          <w:sz w:val="28"/>
          <w:szCs w:val="28"/>
          <w:lang w:eastAsia="ru-RU"/>
        </w:rPr>
      </w:pPr>
    </w:p>
    <w:p w:rsidR="00F42849" w:rsidRPr="00F42849" w:rsidRDefault="00F42849" w:rsidP="00F42849">
      <w:pPr>
        <w:suppressAutoHyphens w:val="0"/>
        <w:spacing w:before="30" w:after="30" w:line="360" w:lineRule="auto"/>
        <w:jc w:val="center"/>
        <w:rPr>
          <w:b/>
          <w:color w:val="000000"/>
          <w:sz w:val="28"/>
          <w:szCs w:val="28"/>
          <w:lang w:eastAsia="ru-RU"/>
        </w:rPr>
      </w:pPr>
      <w:r w:rsidRPr="00F42849">
        <w:rPr>
          <w:b/>
          <w:color w:val="000000"/>
          <w:sz w:val="28"/>
          <w:szCs w:val="28"/>
          <w:lang w:eastAsia="ru-RU"/>
        </w:rPr>
        <w:t>Уязвимость одарённых детей</w:t>
      </w:r>
    </w:p>
    <w:p w:rsidR="00F42849" w:rsidRPr="00F42849" w:rsidRDefault="00F42849" w:rsidP="00F42849">
      <w:pPr>
        <w:suppressAutoHyphens w:val="0"/>
        <w:spacing w:before="30" w:after="30" w:line="360" w:lineRule="auto"/>
        <w:jc w:val="center"/>
        <w:rPr>
          <w:b/>
          <w:color w:val="000000"/>
          <w:sz w:val="28"/>
          <w:szCs w:val="28"/>
          <w:lang w:eastAsia="ru-RU"/>
        </w:rPr>
      </w:pPr>
    </w:p>
    <w:p w:rsidR="00F42849" w:rsidRPr="00F42849" w:rsidRDefault="00F42849" w:rsidP="00F42849">
      <w:pPr>
        <w:suppressAutoHyphens w:val="0"/>
        <w:spacing w:line="276" w:lineRule="auto"/>
        <w:jc w:val="both"/>
        <w:rPr>
          <w:color w:val="000000"/>
          <w:sz w:val="28"/>
          <w:szCs w:val="28"/>
          <w:lang w:eastAsia="ru-RU"/>
        </w:rPr>
      </w:pPr>
      <w:r w:rsidRPr="00F42849">
        <w:rPr>
          <w:color w:val="000000"/>
          <w:sz w:val="28"/>
          <w:szCs w:val="28"/>
          <w:lang w:eastAsia="ru-RU"/>
        </w:rPr>
        <w:t>1. </w:t>
      </w:r>
      <w:r w:rsidRPr="00F42849">
        <w:rPr>
          <w:b/>
          <w:iCs/>
          <w:color w:val="000000"/>
          <w:sz w:val="28"/>
          <w:szCs w:val="28"/>
          <w:lang w:eastAsia="ru-RU"/>
        </w:rPr>
        <w:t>Стремление к совершенству</w:t>
      </w:r>
      <w:r w:rsidRPr="00F42849">
        <w:rPr>
          <w:i/>
          <w:iCs/>
          <w:color w:val="000000"/>
          <w:sz w:val="28"/>
          <w:szCs w:val="28"/>
          <w:lang w:eastAsia="ru-RU"/>
        </w:rPr>
        <w:t xml:space="preserve">. </w:t>
      </w:r>
      <w:r w:rsidRPr="00F42849">
        <w:rPr>
          <w:color w:val="000000"/>
          <w:sz w:val="28"/>
          <w:szCs w:val="28"/>
          <w:lang w:eastAsia="ru-RU"/>
        </w:rPr>
        <w:t>Одаренные дети не успокоятся, пока не достигнут высшего уровня. Стремление к совершенству, проявляется рано.</w:t>
      </w:r>
    </w:p>
    <w:p w:rsidR="00F42849" w:rsidRPr="00F42849" w:rsidRDefault="00F42849" w:rsidP="00F42849">
      <w:pPr>
        <w:suppressAutoHyphens w:val="0"/>
        <w:spacing w:line="276" w:lineRule="auto"/>
        <w:jc w:val="both"/>
        <w:rPr>
          <w:color w:val="000000"/>
          <w:sz w:val="28"/>
          <w:szCs w:val="28"/>
          <w:lang w:eastAsia="ru-RU"/>
        </w:rPr>
      </w:pPr>
      <w:r w:rsidRPr="00F42849">
        <w:rPr>
          <w:color w:val="000000"/>
          <w:sz w:val="28"/>
          <w:szCs w:val="28"/>
          <w:lang w:eastAsia="ru-RU"/>
        </w:rPr>
        <w:t>2. </w:t>
      </w:r>
      <w:r w:rsidRPr="00F42849">
        <w:rPr>
          <w:b/>
          <w:iCs/>
          <w:color w:val="000000"/>
          <w:sz w:val="28"/>
          <w:szCs w:val="28"/>
          <w:lang w:eastAsia="ru-RU"/>
        </w:rPr>
        <w:t>Ощущение неуязвимости</w:t>
      </w:r>
      <w:r w:rsidRPr="00F42849">
        <w:rPr>
          <w:i/>
          <w:iCs/>
          <w:color w:val="000000"/>
          <w:sz w:val="28"/>
          <w:szCs w:val="28"/>
          <w:lang w:eastAsia="ru-RU"/>
        </w:rPr>
        <w:t xml:space="preserve">. </w:t>
      </w:r>
      <w:r w:rsidRPr="00F42849">
        <w:rPr>
          <w:color w:val="000000"/>
          <w:sz w:val="28"/>
          <w:szCs w:val="28"/>
          <w:lang w:eastAsia="ru-RU"/>
        </w:rPr>
        <w:t xml:space="preserve">Критически относятся к собственным достижениям, часто не </w:t>
      </w:r>
      <w:proofErr w:type="gramStart"/>
      <w:r w:rsidRPr="00F42849">
        <w:rPr>
          <w:color w:val="000000"/>
          <w:sz w:val="28"/>
          <w:szCs w:val="28"/>
          <w:lang w:eastAsia="ru-RU"/>
        </w:rPr>
        <w:t>удовлетворены</w:t>
      </w:r>
      <w:proofErr w:type="gramEnd"/>
      <w:r w:rsidRPr="00F42849">
        <w:rPr>
          <w:color w:val="000000"/>
          <w:sz w:val="28"/>
          <w:szCs w:val="28"/>
          <w:lang w:eastAsia="ru-RU"/>
        </w:rPr>
        <w:t>, отсюда – низкая самооценка.</w:t>
      </w:r>
    </w:p>
    <w:p w:rsidR="00F42849" w:rsidRPr="00F42849" w:rsidRDefault="00F42849" w:rsidP="00F42849">
      <w:pPr>
        <w:suppressAutoHyphens w:val="0"/>
        <w:spacing w:line="276" w:lineRule="auto"/>
        <w:jc w:val="both"/>
        <w:rPr>
          <w:color w:val="000000"/>
          <w:sz w:val="28"/>
          <w:szCs w:val="28"/>
          <w:lang w:eastAsia="ru-RU"/>
        </w:rPr>
      </w:pPr>
      <w:r w:rsidRPr="00F42849">
        <w:rPr>
          <w:color w:val="000000"/>
          <w:sz w:val="28"/>
          <w:szCs w:val="28"/>
          <w:lang w:eastAsia="ru-RU"/>
        </w:rPr>
        <w:t>3. </w:t>
      </w:r>
      <w:r w:rsidRPr="00F42849">
        <w:rPr>
          <w:b/>
          <w:iCs/>
          <w:color w:val="000000"/>
          <w:sz w:val="28"/>
          <w:szCs w:val="28"/>
          <w:lang w:eastAsia="ru-RU"/>
        </w:rPr>
        <w:t xml:space="preserve">Нереалистические </w:t>
      </w:r>
      <w:proofErr w:type="spellStart"/>
      <w:r w:rsidRPr="00F42849">
        <w:rPr>
          <w:b/>
          <w:iCs/>
          <w:color w:val="000000"/>
          <w:sz w:val="28"/>
          <w:szCs w:val="28"/>
          <w:lang w:eastAsia="ru-RU"/>
        </w:rPr>
        <w:t>цели</w:t>
      </w:r>
      <w:proofErr w:type="gramStart"/>
      <w:r w:rsidRPr="00F42849">
        <w:rPr>
          <w:b/>
          <w:iCs/>
          <w:color w:val="000000"/>
          <w:sz w:val="28"/>
          <w:szCs w:val="28"/>
          <w:lang w:eastAsia="ru-RU"/>
        </w:rPr>
        <w:t>.</w:t>
      </w:r>
      <w:r w:rsidRPr="00F42849">
        <w:rPr>
          <w:color w:val="000000"/>
          <w:sz w:val="28"/>
          <w:szCs w:val="28"/>
          <w:lang w:eastAsia="ru-RU"/>
        </w:rPr>
        <w:t>Н</w:t>
      </w:r>
      <w:proofErr w:type="gramEnd"/>
      <w:r w:rsidRPr="00F42849">
        <w:rPr>
          <w:color w:val="000000"/>
          <w:sz w:val="28"/>
          <w:szCs w:val="28"/>
          <w:lang w:eastAsia="ru-RU"/>
        </w:rPr>
        <w:t>е</w:t>
      </w:r>
      <w:proofErr w:type="spellEnd"/>
      <w:r w:rsidRPr="00F42849">
        <w:rPr>
          <w:color w:val="000000"/>
          <w:sz w:val="28"/>
          <w:szCs w:val="28"/>
          <w:lang w:eastAsia="ru-RU"/>
        </w:rPr>
        <w:t xml:space="preserve"> имея возможности достигнуть их, они начинают переживать. Стремление к совершенству и есть та сила, которая приводит к высоким результатам.</w:t>
      </w:r>
    </w:p>
    <w:p w:rsidR="00F42849" w:rsidRPr="00F42849" w:rsidRDefault="00F42849" w:rsidP="00F42849">
      <w:pPr>
        <w:suppressAutoHyphens w:val="0"/>
        <w:spacing w:line="276" w:lineRule="auto"/>
        <w:jc w:val="both"/>
        <w:rPr>
          <w:color w:val="000000"/>
          <w:sz w:val="28"/>
          <w:szCs w:val="28"/>
          <w:lang w:eastAsia="ru-RU"/>
        </w:rPr>
      </w:pPr>
      <w:r w:rsidRPr="00F42849">
        <w:rPr>
          <w:color w:val="000000"/>
          <w:sz w:val="28"/>
          <w:szCs w:val="28"/>
          <w:lang w:eastAsia="ru-RU"/>
        </w:rPr>
        <w:t>4. </w:t>
      </w:r>
      <w:r w:rsidRPr="00F42849">
        <w:rPr>
          <w:b/>
          <w:iCs/>
          <w:color w:val="000000"/>
          <w:sz w:val="28"/>
          <w:szCs w:val="28"/>
          <w:lang w:eastAsia="ru-RU"/>
        </w:rPr>
        <w:t>Сверхчувствительность</w:t>
      </w:r>
      <w:r w:rsidRPr="00F42849">
        <w:rPr>
          <w:i/>
          <w:iCs/>
          <w:color w:val="000000"/>
          <w:sz w:val="28"/>
          <w:szCs w:val="28"/>
          <w:lang w:eastAsia="ru-RU"/>
        </w:rPr>
        <w:t xml:space="preserve">. </w:t>
      </w:r>
      <w:r w:rsidRPr="00F42849">
        <w:rPr>
          <w:color w:val="000000"/>
          <w:sz w:val="28"/>
          <w:szCs w:val="28"/>
          <w:lang w:eastAsia="ru-RU"/>
        </w:rPr>
        <w:t xml:space="preserve">Одаренный ребенок более  уязвим. Считается </w:t>
      </w:r>
      <w:proofErr w:type="spellStart"/>
      <w:r w:rsidRPr="00F42849">
        <w:rPr>
          <w:color w:val="000000"/>
          <w:sz w:val="28"/>
          <w:szCs w:val="28"/>
          <w:lang w:eastAsia="ru-RU"/>
        </w:rPr>
        <w:t>гиперактивным</w:t>
      </w:r>
      <w:proofErr w:type="spellEnd"/>
      <w:r w:rsidRPr="00F42849">
        <w:rPr>
          <w:color w:val="000000"/>
          <w:sz w:val="28"/>
          <w:szCs w:val="28"/>
          <w:lang w:eastAsia="ru-RU"/>
        </w:rPr>
        <w:t xml:space="preserve"> и отвлекающимся, т.к. постоянно реагирует </w:t>
      </w:r>
      <w:proofErr w:type="spellStart"/>
      <w:r w:rsidRPr="00F42849">
        <w:rPr>
          <w:color w:val="000000"/>
          <w:sz w:val="28"/>
          <w:szCs w:val="28"/>
          <w:lang w:eastAsia="ru-RU"/>
        </w:rPr>
        <w:t>наразного</w:t>
      </w:r>
      <w:proofErr w:type="spellEnd"/>
      <w:r w:rsidRPr="00F42849">
        <w:rPr>
          <w:color w:val="000000"/>
          <w:sz w:val="28"/>
          <w:szCs w:val="28"/>
          <w:lang w:eastAsia="ru-RU"/>
        </w:rPr>
        <w:t xml:space="preserve"> рода раздражители и стимулы.</w:t>
      </w:r>
    </w:p>
    <w:p w:rsidR="00F42849" w:rsidRPr="00F42849" w:rsidRDefault="00F42849" w:rsidP="00F42849">
      <w:pPr>
        <w:suppressAutoHyphens w:val="0"/>
        <w:spacing w:line="276" w:lineRule="auto"/>
        <w:jc w:val="both"/>
        <w:rPr>
          <w:color w:val="000000"/>
          <w:sz w:val="28"/>
          <w:szCs w:val="28"/>
          <w:lang w:eastAsia="ru-RU"/>
        </w:rPr>
      </w:pPr>
      <w:r w:rsidRPr="00F42849">
        <w:rPr>
          <w:color w:val="000000"/>
          <w:sz w:val="28"/>
          <w:szCs w:val="28"/>
          <w:lang w:eastAsia="ru-RU"/>
        </w:rPr>
        <w:t>5. </w:t>
      </w:r>
      <w:r w:rsidRPr="00F42849">
        <w:rPr>
          <w:b/>
          <w:iCs/>
          <w:color w:val="000000"/>
          <w:sz w:val="28"/>
          <w:szCs w:val="28"/>
          <w:lang w:eastAsia="ru-RU"/>
        </w:rPr>
        <w:t>Потребность во внимании взрослых</w:t>
      </w:r>
      <w:r w:rsidRPr="00F42849">
        <w:rPr>
          <w:i/>
          <w:iCs/>
          <w:color w:val="000000"/>
          <w:sz w:val="28"/>
          <w:szCs w:val="28"/>
          <w:lang w:eastAsia="ru-RU"/>
        </w:rPr>
        <w:t xml:space="preserve">. </w:t>
      </w:r>
      <w:r w:rsidRPr="00F42849">
        <w:rPr>
          <w:color w:val="000000"/>
          <w:sz w:val="28"/>
          <w:szCs w:val="28"/>
          <w:lang w:eastAsia="ru-RU"/>
        </w:rPr>
        <w:t>Не редко монополизирует внимание взрослых. Это вызывает трения в отношениях с другими детьми, которых раздражает жажда такого внимания.</w:t>
      </w:r>
    </w:p>
    <w:p w:rsidR="00F42849" w:rsidRPr="00F42849" w:rsidRDefault="00F42849" w:rsidP="00F42849">
      <w:pPr>
        <w:suppressAutoHyphens w:val="0"/>
        <w:spacing w:line="276" w:lineRule="auto"/>
        <w:jc w:val="both"/>
        <w:rPr>
          <w:color w:val="000000"/>
          <w:sz w:val="28"/>
          <w:szCs w:val="28"/>
          <w:lang w:eastAsia="ru-RU"/>
        </w:rPr>
      </w:pPr>
      <w:r w:rsidRPr="00F42849">
        <w:rPr>
          <w:color w:val="000000"/>
          <w:sz w:val="28"/>
          <w:szCs w:val="28"/>
          <w:lang w:eastAsia="ru-RU"/>
        </w:rPr>
        <w:t>6. </w:t>
      </w:r>
      <w:proofErr w:type="spellStart"/>
      <w:r w:rsidRPr="00F42849">
        <w:rPr>
          <w:b/>
          <w:iCs/>
          <w:color w:val="000000"/>
          <w:sz w:val="28"/>
          <w:szCs w:val="28"/>
          <w:lang w:eastAsia="ru-RU"/>
        </w:rPr>
        <w:t>Нетерпимость</w:t>
      </w:r>
      <w:proofErr w:type="gramStart"/>
      <w:r w:rsidRPr="00F42849">
        <w:rPr>
          <w:b/>
          <w:iCs/>
          <w:color w:val="000000"/>
          <w:sz w:val="28"/>
          <w:szCs w:val="28"/>
          <w:lang w:eastAsia="ru-RU"/>
        </w:rPr>
        <w:t>.</w:t>
      </w:r>
      <w:r w:rsidRPr="00F42849">
        <w:rPr>
          <w:color w:val="000000"/>
          <w:sz w:val="28"/>
          <w:szCs w:val="28"/>
          <w:lang w:eastAsia="ru-RU"/>
        </w:rPr>
        <w:t>Ч</w:t>
      </w:r>
      <w:proofErr w:type="gramEnd"/>
      <w:r w:rsidRPr="00F42849">
        <w:rPr>
          <w:color w:val="000000"/>
          <w:sz w:val="28"/>
          <w:szCs w:val="28"/>
          <w:lang w:eastAsia="ru-RU"/>
        </w:rPr>
        <w:t>асто</w:t>
      </w:r>
      <w:proofErr w:type="spellEnd"/>
      <w:r w:rsidRPr="00F42849">
        <w:rPr>
          <w:color w:val="000000"/>
          <w:sz w:val="28"/>
          <w:szCs w:val="28"/>
          <w:lang w:eastAsia="ru-RU"/>
        </w:rPr>
        <w:t xml:space="preserve"> с нетерпимостью относятся к детям, стоящих ниже их в интеллектуальном развитии. Они могут оттолкнуть окружающих выражением презрения или замечаниями. </w:t>
      </w:r>
    </w:p>
    <w:p w:rsidR="00F42849" w:rsidRPr="00F42849" w:rsidRDefault="00F42849" w:rsidP="00F42849">
      <w:pPr>
        <w:suppressAutoHyphens w:val="0"/>
        <w:spacing w:before="30" w:after="30"/>
        <w:rPr>
          <w:bCs/>
          <w:color w:val="000080"/>
          <w:sz w:val="28"/>
          <w:szCs w:val="28"/>
          <w:lang w:eastAsia="ru-RU"/>
        </w:rPr>
      </w:pPr>
    </w:p>
    <w:p w:rsidR="00F42849" w:rsidRPr="00F42849" w:rsidRDefault="00F42849" w:rsidP="00F42849">
      <w:pPr>
        <w:suppressAutoHyphens w:val="0"/>
        <w:spacing w:before="30" w:after="30"/>
        <w:jc w:val="center"/>
        <w:rPr>
          <w:b/>
          <w:bCs/>
          <w:color w:val="000000"/>
          <w:sz w:val="28"/>
          <w:szCs w:val="28"/>
          <w:lang w:eastAsia="ru-RU"/>
        </w:rPr>
      </w:pPr>
      <w:r w:rsidRPr="00F42849">
        <w:rPr>
          <w:b/>
          <w:bCs/>
          <w:color w:val="000000"/>
          <w:sz w:val="28"/>
          <w:szCs w:val="28"/>
          <w:lang w:eastAsia="ru-RU"/>
        </w:rPr>
        <w:t xml:space="preserve">Обучение одаренных детей </w:t>
      </w:r>
    </w:p>
    <w:p w:rsidR="00F42849" w:rsidRPr="00F42849" w:rsidRDefault="00F42849" w:rsidP="00F42849">
      <w:pPr>
        <w:suppressAutoHyphens w:val="0"/>
        <w:spacing w:before="30" w:after="30"/>
        <w:jc w:val="center"/>
        <w:rPr>
          <w:b/>
          <w:bCs/>
          <w:color w:val="000000"/>
          <w:sz w:val="28"/>
          <w:szCs w:val="28"/>
          <w:lang w:eastAsia="ru-RU"/>
        </w:rPr>
      </w:pPr>
    </w:p>
    <w:p w:rsidR="00F42849" w:rsidRPr="00F42849" w:rsidRDefault="00F42849" w:rsidP="00F42849">
      <w:pPr>
        <w:suppressAutoHyphens w:val="0"/>
        <w:spacing w:before="30" w:after="30"/>
        <w:rPr>
          <w:color w:val="000000"/>
          <w:sz w:val="28"/>
          <w:szCs w:val="28"/>
          <w:lang w:eastAsia="ru-RU"/>
        </w:rPr>
      </w:pPr>
      <w:r w:rsidRPr="00F42849">
        <w:rPr>
          <w:color w:val="000000"/>
          <w:sz w:val="28"/>
          <w:szCs w:val="28"/>
          <w:lang w:eastAsia="ru-RU"/>
        </w:rPr>
        <w:t>Возникает много сложностей  в обучении одарённых детей.  Образуются определенные пробелы в знаниях, умениях и навыках, не обеспечивается должная систематичность в их усвоении.</w:t>
      </w:r>
    </w:p>
    <w:p w:rsidR="00F42849" w:rsidRPr="00F42849" w:rsidRDefault="00F42849" w:rsidP="00F42849">
      <w:pPr>
        <w:numPr>
          <w:ilvl w:val="0"/>
          <w:numId w:val="4"/>
        </w:numPr>
        <w:suppressAutoHyphens w:val="0"/>
        <w:spacing w:before="30" w:after="30" w:line="276" w:lineRule="auto"/>
        <w:jc w:val="both"/>
        <w:rPr>
          <w:color w:val="000000"/>
          <w:sz w:val="28"/>
          <w:szCs w:val="28"/>
          <w:lang w:eastAsia="ru-RU"/>
        </w:rPr>
      </w:pPr>
      <w:r w:rsidRPr="00F42849">
        <w:rPr>
          <w:color w:val="000000"/>
          <w:sz w:val="28"/>
          <w:szCs w:val="28"/>
          <w:lang w:eastAsia="ru-RU"/>
        </w:rPr>
        <w:t>Приходится иметь дело с различиями в физическом и нравственном развитии одаренного ребенка и его одноклассников</w:t>
      </w:r>
    </w:p>
    <w:p w:rsidR="00F42849" w:rsidRPr="00F42849" w:rsidRDefault="00F42849" w:rsidP="00F42849">
      <w:pPr>
        <w:numPr>
          <w:ilvl w:val="0"/>
          <w:numId w:val="5"/>
        </w:numPr>
        <w:tabs>
          <w:tab w:val="left" w:pos="360"/>
        </w:tabs>
        <w:suppressAutoHyphens w:val="0"/>
        <w:spacing w:before="30" w:after="30" w:line="276" w:lineRule="auto"/>
        <w:ind w:left="360"/>
        <w:jc w:val="both"/>
        <w:rPr>
          <w:color w:val="000000"/>
          <w:sz w:val="28"/>
          <w:szCs w:val="28"/>
          <w:lang w:eastAsia="ru-RU"/>
        </w:rPr>
      </w:pPr>
      <w:r w:rsidRPr="00F42849">
        <w:rPr>
          <w:color w:val="000000"/>
          <w:sz w:val="28"/>
          <w:szCs w:val="28"/>
          <w:lang w:eastAsia="ru-RU"/>
        </w:rPr>
        <w:t xml:space="preserve">Необходимо обеспечить благоприятную психологическую атмосферу в классном коллективе, поощрять ребёнка за оригинальные идеи. Не стоит </w:t>
      </w:r>
      <w:r w:rsidRPr="00F42849">
        <w:rPr>
          <w:color w:val="000000"/>
          <w:sz w:val="28"/>
          <w:szCs w:val="28"/>
          <w:lang w:eastAsia="ru-RU"/>
        </w:rPr>
        <w:lastRenderedPageBreak/>
        <w:t>сдерживать инициативу детей и не  делать за них то, что они могут сделать самостоятельно.  </w:t>
      </w:r>
    </w:p>
    <w:p w:rsidR="00F42849" w:rsidRPr="00F42849" w:rsidRDefault="00F42849" w:rsidP="00F42849">
      <w:pPr>
        <w:numPr>
          <w:ilvl w:val="0"/>
          <w:numId w:val="5"/>
        </w:numPr>
        <w:tabs>
          <w:tab w:val="left" w:pos="360"/>
        </w:tabs>
        <w:suppressAutoHyphens w:val="0"/>
        <w:spacing w:before="30" w:after="30" w:line="276" w:lineRule="auto"/>
        <w:ind w:left="360"/>
        <w:jc w:val="both"/>
        <w:rPr>
          <w:color w:val="000000"/>
          <w:sz w:val="28"/>
          <w:szCs w:val="28"/>
          <w:lang w:eastAsia="ru-RU"/>
        </w:rPr>
      </w:pPr>
      <w:r w:rsidRPr="00F42849">
        <w:rPr>
          <w:color w:val="000000"/>
          <w:sz w:val="28"/>
          <w:szCs w:val="28"/>
          <w:lang w:eastAsia="ru-RU"/>
        </w:rPr>
        <w:t>Следует придерживаться индивидуального подхода к одарённым детям</w:t>
      </w:r>
    </w:p>
    <w:p w:rsidR="00F42849" w:rsidRPr="00F42849" w:rsidRDefault="00F42849" w:rsidP="00F42849">
      <w:pPr>
        <w:numPr>
          <w:ilvl w:val="0"/>
          <w:numId w:val="5"/>
        </w:numPr>
        <w:tabs>
          <w:tab w:val="left" w:pos="360"/>
        </w:tabs>
        <w:suppressAutoHyphens w:val="0"/>
        <w:spacing w:before="30" w:after="30" w:line="276" w:lineRule="auto"/>
        <w:ind w:left="360"/>
        <w:jc w:val="both"/>
        <w:rPr>
          <w:color w:val="000000"/>
          <w:sz w:val="28"/>
          <w:szCs w:val="28"/>
          <w:lang w:eastAsia="ru-RU"/>
        </w:rPr>
      </w:pPr>
      <w:r w:rsidRPr="00F42849">
        <w:rPr>
          <w:color w:val="000000"/>
          <w:sz w:val="28"/>
          <w:szCs w:val="28"/>
          <w:lang w:eastAsia="ru-RU"/>
        </w:rPr>
        <w:t>Внедрение ролевых игр является эффективным средством развития детей.</w:t>
      </w:r>
    </w:p>
    <w:p w:rsidR="00F42849" w:rsidRPr="00F42849" w:rsidRDefault="00F42849" w:rsidP="00F42849">
      <w:pPr>
        <w:numPr>
          <w:ilvl w:val="0"/>
          <w:numId w:val="5"/>
        </w:numPr>
        <w:tabs>
          <w:tab w:val="left" w:pos="360"/>
        </w:tabs>
        <w:suppressAutoHyphens w:val="0"/>
        <w:spacing w:before="30" w:after="30" w:line="276" w:lineRule="auto"/>
        <w:ind w:left="360"/>
        <w:jc w:val="both"/>
        <w:rPr>
          <w:color w:val="000000"/>
          <w:sz w:val="28"/>
          <w:szCs w:val="28"/>
          <w:lang w:eastAsia="ru-RU"/>
        </w:rPr>
      </w:pPr>
      <w:r w:rsidRPr="00F42849">
        <w:rPr>
          <w:color w:val="000000"/>
          <w:sz w:val="28"/>
          <w:szCs w:val="28"/>
          <w:lang w:eastAsia="ru-RU"/>
        </w:rPr>
        <w:t>Обучить детей границам допустимого поведения. Разумные границы поведения дают детям чувство защищённости, снижают напряжённость и предотвращают агрессивность.</w:t>
      </w:r>
    </w:p>
    <w:p w:rsidR="00F42849" w:rsidRPr="00F42849" w:rsidRDefault="00F42849" w:rsidP="00F42849">
      <w:pPr>
        <w:numPr>
          <w:ilvl w:val="0"/>
          <w:numId w:val="5"/>
        </w:numPr>
        <w:tabs>
          <w:tab w:val="left" w:pos="360"/>
        </w:tabs>
        <w:suppressAutoHyphens w:val="0"/>
        <w:spacing w:before="30" w:after="30" w:line="276" w:lineRule="auto"/>
        <w:ind w:left="360"/>
        <w:jc w:val="both"/>
        <w:rPr>
          <w:color w:val="000000"/>
          <w:sz w:val="28"/>
          <w:szCs w:val="28"/>
          <w:lang w:eastAsia="ru-RU"/>
        </w:rPr>
      </w:pPr>
      <w:r w:rsidRPr="00F42849">
        <w:rPr>
          <w:color w:val="000000"/>
          <w:sz w:val="28"/>
          <w:szCs w:val="28"/>
          <w:lang w:eastAsia="ru-RU"/>
        </w:rPr>
        <w:t xml:space="preserve">Научить детей прослеживать </w:t>
      </w:r>
      <w:proofErr w:type="spellStart"/>
      <w:r w:rsidRPr="00F42849">
        <w:rPr>
          <w:color w:val="000000"/>
          <w:sz w:val="28"/>
          <w:szCs w:val="28"/>
          <w:lang w:eastAsia="ru-RU"/>
        </w:rPr>
        <w:t>межпредметные</w:t>
      </w:r>
      <w:proofErr w:type="spellEnd"/>
      <w:r w:rsidRPr="00F42849">
        <w:rPr>
          <w:color w:val="000000"/>
          <w:sz w:val="28"/>
          <w:szCs w:val="28"/>
          <w:lang w:eastAsia="ru-RU"/>
        </w:rPr>
        <w:t xml:space="preserve"> связи.</w:t>
      </w:r>
    </w:p>
    <w:p w:rsidR="00F42849" w:rsidRPr="00F42849" w:rsidRDefault="00C51E20" w:rsidP="00C51E20">
      <w:pPr>
        <w:suppressAutoHyphens w:val="0"/>
        <w:spacing w:before="100" w:beforeAutospacing="1" w:after="100" w:afterAutospacing="1"/>
        <w:jc w:val="center"/>
        <w:rPr>
          <w:b/>
          <w:bCs/>
          <w:color w:val="000000"/>
          <w:sz w:val="28"/>
          <w:szCs w:val="28"/>
          <w:lang w:eastAsia="ru-RU"/>
        </w:rPr>
      </w:pPr>
      <w:r w:rsidRPr="00C51E20">
        <w:rPr>
          <w:b/>
          <w:bCs/>
          <w:color w:val="000000"/>
          <w:sz w:val="28"/>
          <w:szCs w:val="28"/>
          <w:lang w:eastAsia="ru-RU"/>
        </w:rPr>
        <w:t>План работы с одарёнными детьми</w:t>
      </w:r>
    </w:p>
    <w:p w:rsidR="00F42849" w:rsidRPr="00F42849" w:rsidRDefault="00F4284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5"/>
        <w:gridCol w:w="4852"/>
        <w:gridCol w:w="3827"/>
      </w:tblGrid>
      <w:tr w:rsidR="003751E1" w:rsidRPr="003751E1" w:rsidTr="00C06179">
        <w:trPr>
          <w:trHeight w:val="237"/>
        </w:trPr>
        <w:tc>
          <w:tcPr>
            <w:tcW w:w="785" w:type="dxa"/>
          </w:tcPr>
          <w:p w:rsidR="003751E1" w:rsidRPr="003751E1" w:rsidRDefault="003751E1" w:rsidP="003751E1">
            <w:pPr>
              <w:suppressAutoHyphens w:val="0"/>
              <w:rPr>
                <w:sz w:val="28"/>
                <w:szCs w:val="28"/>
                <w:lang w:eastAsia="ru-RU"/>
              </w:rPr>
            </w:pPr>
          </w:p>
        </w:tc>
        <w:tc>
          <w:tcPr>
            <w:tcW w:w="4852" w:type="dxa"/>
          </w:tcPr>
          <w:p w:rsidR="003751E1" w:rsidRPr="003751E1" w:rsidRDefault="003751E1" w:rsidP="003751E1">
            <w:pPr>
              <w:suppressAutoHyphens w:val="0"/>
              <w:rPr>
                <w:bCs/>
                <w:sz w:val="28"/>
                <w:szCs w:val="28"/>
                <w:lang w:eastAsia="ru-RU"/>
              </w:rPr>
            </w:pPr>
            <w:r w:rsidRPr="003751E1">
              <w:rPr>
                <w:b/>
                <w:bCs/>
                <w:sz w:val="28"/>
                <w:szCs w:val="28"/>
                <w:lang w:eastAsia="ru-RU"/>
              </w:rPr>
              <w:t>Наименование мероприятия</w:t>
            </w:r>
          </w:p>
          <w:p w:rsidR="003751E1" w:rsidRPr="003751E1" w:rsidRDefault="003751E1" w:rsidP="003751E1">
            <w:pPr>
              <w:suppressAutoHyphens w:val="0"/>
              <w:rPr>
                <w:bCs/>
                <w:sz w:val="28"/>
                <w:szCs w:val="28"/>
                <w:lang w:eastAsia="ru-RU"/>
              </w:rPr>
            </w:pPr>
          </w:p>
          <w:p w:rsidR="003751E1" w:rsidRPr="003751E1" w:rsidRDefault="003751E1" w:rsidP="003751E1">
            <w:pPr>
              <w:suppressAutoHyphens w:val="0"/>
              <w:rPr>
                <w:b/>
                <w:bCs/>
                <w:sz w:val="28"/>
                <w:szCs w:val="28"/>
                <w:lang w:eastAsia="ru-RU"/>
              </w:rPr>
            </w:pPr>
          </w:p>
        </w:tc>
        <w:tc>
          <w:tcPr>
            <w:tcW w:w="3827" w:type="dxa"/>
          </w:tcPr>
          <w:p w:rsidR="003751E1" w:rsidRPr="003751E1" w:rsidRDefault="003751E1" w:rsidP="003751E1">
            <w:pPr>
              <w:suppressAutoHyphens w:val="0"/>
              <w:rPr>
                <w:b/>
                <w:bCs/>
                <w:sz w:val="28"/>
                <w:szCs w:val="28"/>
                <w:lang w:eastAsia="ru-RU"/>
              </w:rPr>
            </w:pPr>
            <w:r w:rsidRPr="003751E1">
              <w:rPr>
                <w:b/>
                <w:bCs/>
                <w:sz w:val="28"/>
                <w:szCs w:val="28"/>
                <w:lang w:eastAsia="ru-RU"/>
              </w:rPr>
              <w:t>Дата проведения</w:t>
            </w:r>
          </w:p>
          <w:p w:rsidR="003751E1" w:rsidRPr="003751E1" w:rsidRDefault="003751E1" w:rsidP="003751E1">
            <w:pPr>
              <w:suppressAutoHyphens w:val="0"/>
              <w:rPr>
                <w:b/>
                <w:bCs/>
                <w:sz w:val="28"/>
                <w:szCs w:val="28"/>
                <w:lang w:eastAsia="ru-RU"/>
              </w:rPr>
            </w:pPr>
            <w:r w:rsidRPr="003751E1">
              <w:rPr>
                <w:b/>
                <w:bCs/>
                <w:sz w:val="28"/>
                <w:szCs w:val="28"/>
                <w:lang w:eastAsia="ru-RU"/>
              </w:rPr>
              <w:t>(ориентировочно)</w:t>
            </w:r>
          </w:p>
        </w:tc>
      </w:tr>
      <w:tr w:rsidR="003751E1" w:rsidRPr="003751E1" w:rsidTr="00C06179">
        <w:trPr>
          <w:trHeight w:val="237"/>
        </w:trPr>
        <w:tc>
          <w:tcPr>
            <w:tcW w:w="785" w:type="dxa"/>
          </w:tcPr>
          <w:p w:rsidR="003751E1" w:rsidRPr="003751E1" w:rsidRDefault="003751E1" w:rsidP="003751E1">
            <w:pPr>
              <w:suppressAutoHyphens w:val="0"/>
              <w:rPr>
                <w:sz w:val="28"/>
                <w:szCs w:val="28"/>
                <w:lang w:eastAsia="ru-RU"/>
              </w:rPr>
            </w:pPr>
          </w:p>
        </w:tc>
        <w:tc>
          <w:tcPr>
            <w:tcW w:w="4852" w:type="dxa"/>
          </w:tcPr>
          <w:p w:rsidR="003751E1" w:rsidRPr="003751E1" w:rsidRDefault="003751E1" w:rsidP="003751E1">
            <w:pPr>
              <w:suppressAutoHyphens w:val="0"/>
              <w:jc w:val="both"/>
              <w:rPr>
                <w:sz w:val="28"/>
                <w:szCs w:val="28"/>
                <w:lang w:eastAsia="ru-RU"/>
              </w:rPr>
            </w:pPr>
            <w:r w:rsidRPr="003751E1">
              <w:rPr>
                <w:bCs/>
                <w:sz w:val="28"/>
                <w:szCs w:val="28"/>
                <w:lang w:eastAsia="ru-RU"/>
              </w:rPr>
              <w:t>Разработка плана работы с одаренными детьми.</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 xml:space="preserve">сентябрь </w:t>
            </w:r>
          </w:p>
        </w:tc>
      </w:tr>
      <w:tr w:rsidR="003751E1" w:rsidRPr="003751E1" w:rsidTr="00C06179">
        <w:trPr>
          <w:trHeight w:val="237"/>
        </w:trPr>
        <w:tc>
          <w:tcPr>
            <w:tcW w:w="785" w:type="dxa"/>
          </w:tcPr>
          <w:p w:rsidR="003751E1" w:rsidRPr="003751E1" w:rsidRDefault="003751E1" w:rsidP="003751E1">
            <w:pPr>
              <w:numPr>
                <w:ilvl w:val="0"/>
                <w:numId w:val="6"/>
              </w:numPr>
              <w:suppressAutoHyphens w:val="0"/>
              <w:spacing w:before="100" w:beforeAutospacing="1" w:after="100" w:afterAutospacing="1" w:line="276" w:lineRule="auto"/>
              <w:rPr>
                <w:sz w:val="28"/>
                <w:szCs w:val="28"/>
                <w:lang w:eastAsia="ru-RU"/>
              </w:rPr>
            </w:pPr>
          </w:p>
        </w:tc>
        <w:tc>
          <w:tcPr>
            <w:tcW w:w="4852" w:type="dxa"/>
          </w:tcPr>
          <w:p w:rsidR="003751E1" w:rsidRPr="003751E1" w:rsidRDefault="003751E1" w:rsidP="003751E1">
            <w:pPr>
              <w:suppressAutoHyphens w:val="0"/>
              <w:jc w:val="both"/>
              <w:rPr>
                <w:sz w:val="28"/>
                <w:szCs w:val="28"/>
                <w:lang w:eastAsia="ru-RU"/>
              </w:rPr>
            </w:pPr>
            <w:r w:rsidRPr="003751E1">
              <w:rPr>
                <w:rFonts w:eastAsia="Calibri"/>
                <w:sz w:val="28"/>
                <w:szCs w:val="28"/>
                <w:lang w:eastAsia="en-US"/>
              </w:rPr>
              <w:t>Организация факультативных занятий по немецкому языку.</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В течение учебного года</w:t>
            </w:r>
          </w:p>
        </w:tc>
      </w:tr>
      <w:tr w:rsidR="003751E1" w:rsidRPr="003751E1" w:rsidTr="00C06179">
        <w:trPr>
          <w:trHeight w:val="359"/>
        </w:trPr>
        <w:tc>
          <w:tcPr>
            <w:tcW w:w="785" w:type="dxa"/>
          </w:tcPr>
          <w:p w:rsidR="003751E1" w:rsidRPr="003751E1" w:rsidRDefault="003751E1" w:rsidP="003751E1">
            <w:pPr>
              <w:numPr>
                <w:ilvl w:val="0"/>
                <w:numId w:val="6"/>
              </w:numPr>
              <w:suppressAutoHyphens w:val="0"/>
              <w:spacing w:before="100" w:beforeAutospacing="1" w:after="100" w:afterAutospacing="1" w:line="276" w:lineRule="auto"/>
              <w:rPr>
                <w:sz w:val="28"/>
                <w:szCs w:val="28"/>
                <w:lang w:eastAsia="ru-RU"/>
              </w:rPr>
            </w:pPr>
          </w:p>
        </w:tc>
        <w:tc>
          <w:tcPr>
            <w:tcW w:w="4852" w:type="dxa"/>
          </w:tcPr>
          <w:p w:rsidR="003751E1" w:rsidRPr="003751E1" w:rsidRDefault="003751E1" w:rsidP="003751E1">
            <w:pPr>
              <w:suppressAutoHyphens w:val="0"/>
              <w:jc w:val="both"/>
              <w:rPr>
                <w:sz w:val="28"/>
                <w:szCs w:val="28"/>
                <w:lang w:eastAsia="ru-RU"/>
              </w:rPr>
            </w:pPr>
            <w:r w:rsidRPr="003751E1">
              <w:rPr>
                <w:sz w:val="28"/>
                <w:szCs w:val="28"/>
                <w:lang w:eastAsia="ru-RU"/>
              </w:rPr>
              <w:t>Подготовка к олимпиадам.</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В течение учебного года</w:t>
            </w:r>
          </w:p>
        </w:tc>
      </w:tr>
      <w:tr w:rsidR="003751E1" w:rsidRPr="003751E1" w:rsidTr="00C06179">
        <w:trPr>
          <w:trHeight w:val="237"/>
        </w:trPr>
        <w:tc>
          <w:tcPr>
            <w:tcW w:w="785" w:type="dxa"/>
          </w:tcPr>
          <w:p w:rsidR="003751E1" w:rsidRPr="003751E1" w:rsidRDefault="003751E1" w:rsidP="003751E1">
            <w:pPr>
              <w:numPr>
                <w:ilvl w:val="0"/>
                <w:numId w:val="6"/>
              </w:numPr>
              <w:suppressAutoHyphens w:val="0"/>
              <w:spacing w:before="100" w:beforeAutospacing="1" w:after="100" w:afterAutospacing="1" w:line="276" w:lineRule="auto"/>
              <w:rPr>
                <w:sz w:val="28"/>
                <w:szCs w:val="28"/>
                <w:lang w:eastAsia="ru-RU"/>
              </w:rPr>
            </w:pPr>
          </w:p>
        </w:tc>
        <w:tc>
          <w:tcPr>
            <w:tcW w:w="4852" w:type="dxa"/>
          </w:tcPr>
          <w:p w:rsidR="003751E1" w:rsidRPr="003751E1" w:rsidRDefault="003751E1" w:rsidP="003751E1">
            <w:pPr>
              <w:suppressAutoHyphens w:val="0"/>
              <w:jc w:val="both"/>
              <w:rPr>
                <w:sz w:val="28"/>
                <w:szCs w:val="28"/>
                <w:lang w:eastAsia="ru-RU"/>
              </w:rPr>
            </w:pPr>
            <w:r w:rsidRPr="003751E1">
              <w:rPr>
                <w:sz w:val="28"/>
                <w:szCs w:val="28"/>
                <w:lang w:eastAsia="ru-RU"/>
              </w:rPr>
              <w:t>Участие в школьном туре олимпиад по немецкому языку.</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октябрь</w:t>
            </w:r>
          </w:p>
        </w:tc>
      </w:tr>
      <w:tr w:rsidR="003751E1" w:rsidRPr="003751E1" w:rsidTr="00C06179">
        <w:trPr>
          <w:trHeight w:val="237"/>
        </w:trPr>
        <w:tc>
          <w:tcPr>
            <w:tcW w:w="785" w:type="dxa"/>
          </w:tcPr>
          <w:p w:rsidR="003751E1" w:rsidRPr="003751E1" w:rsidRDefault="003751E1" w:rsidP="003751E1">
            <w:pPr>
              <w:numPr>
                <w:ilvl w:val="0"/>
                <w:numId w:val="6"/>
              </w:numPr>
              <w:suppressAutoHyphens w:val="0"/>
              <w:spacing w:before="100" w:beforeAutospacing="1" w:after="100" w:afterAutospacing="1" w:line="276" w:lineRule="auto"/>
              <w:rPr>
                <w:sz w:val="28"/>
                <w:szCs w:val="28"/>
                <w:lang w:eastAsia="ru-RU"/>
              </w:rPr>
            </w:pPr>
          </w:p>
        </w:tc>
        <w:tc>
          <w:tcPr>
            <w:tcW w:w="4852" w:type="dxa"/>
          </w:tcPr>
          <w:p w:rsidR="003751E1" w:rsidRPr="003751E1" w:rsidRDefault="003751E1" w:rsidP="003751E1">
            <w:pPr>
              <w:suppressAutoHyphens w:val="0"/>
              <w:jc w:val="both"/>
              <w:rPr>
                <w:sz w:val="28"/>
                <w:szCs w:val="28"/>
                <w:lang w:eastAsia="ru-RU"/>
              </w:rPr>
            </w:pPr>
            <w:r w:rsidRPr="003751E1">
              <w:rPr>
                <w:sz w:val="28"/>
                <w:szCs w:val="28"/>
                <w:lang w:eastAsia="ru-RU"/>
              </w:rPr>
              <w:t>Участие школьников в муниципальном этапе по немецкому языку.</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ноябрь</w:t>
            </w:r>
          </w:p>
        </w:tc>
      </w:tr>
      <w:tr w:rsidR="003751E1" w:rsidRPr="003751E1" w:rsidTr="00C06179">
        <w:trPr>
          <w:trHeight w:val="237"/>
        </w:trPr>
        <w:tc>
          <w:tcPr>
            <w:tcW w:w="785" w:type="dxa"/>
          </w:tcPr>
          <w:p w:rsidR="003751E1" w:rsidRPr="003751E1" w:rsidRDefault="003751E1" w:rsidP="003751E1">
            <w:pPr>
              <w:numPr>
                <w:ilvl w:val="0"/>
                <w:numId w:val="6"/>
              </w:numPr>
              <w:suppressAutoHyphens w:val="0"/>
              <w:spacing w:before="100" w:beforeAutospacing="1" w:after="100" w:afterAutospacing="1" w:line="276" w:lineRule="auto"/>
              <w:rPr>
                <w:sz w:val="28"/>
                <w:szCs w:val="28"/>
                <w:lang w:eastAsia="ru-RU"/>
              </w:rPr>
            </w:pPr>
          </w:p>
        </w:tc>
        <w:tc>
          <w:tcPr>
            <w:tcW w:w="4852" w:type="dxa"/>
          </w:tcPr>
          <w:p w:rsidR="003751E1" w:rsidRPr="003751E1" w:rsidRDefault="003751E1" w:rsidP="003751E1">
            <w:pPr>
              <w:suppressAutoHyphens w:val="0"/>
              <w:jc w:val="both"/>
              <w:rPr>
                <w:sz w:val="28"/>
                <w:szCs w:val="28"/>
                <w:lang w:eastAsia="ru-RU"/>
              </w:rPr>
            </w:pPr>
            <w:r w:rsidRPr="003751E1">
              <w:rPr>
                <w:sz w:val="28"/>
                <w:szCs w:val="28"/>
                <w:lang w:eastAsia="ru-RU"/>
              </w:rPr>
              <w:t>Участие школьников в международном конкурсе «</w:t>
            </w:r>
            <w:proofErr w:type="spellStart"/>
            <w:r w:rsidRPr="003751E1">
              <w:rPr>
                <w:sz w:val="28"/>
                <w:szCs w:val="28"/>
                <w:lang w:eastAsia="ru-RU"/>
              </w:rPr>
              <w:t>Мультитест</w:t>
            </w:r>
            <w:proofErr w:type="spellEnd"/>
            <w:r w:rsidRPr="003751E1">
              <w:rPr>
                <w:sz w:val="28"/>
                <w:szCs w:val="28"/>
                <w:lang w:eastAsia="ru-RU"/>
              </w:rPr>
              <w:t>».</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декабрь</w:t>
            </w:r>
          </w:p>
        </w:tc>
      </w:tr>
      <w:tr w:rsidR="003751E1" w:rsidRPr="003751E1" w:rsidTr="005B681E">
        <w:trPr>
          <w:trHeight w:val="399"/>
        </w:trPr>
        <w:tc>
          <w:tcPr>
            <w:tcW w:w="785" w:type="dxa"/>
          </w:tcPr>
          <w:p w:rsidR="003751E1" w:rsidRPr="003751E1" w:rsidRDefault="003751E1" w:rsidP="003751E1">
            <w:pPr>
              <w:numPr>
                <w:ilvl w:val="0"/>
                <w:numId w:val="6"/>
              </w:numPr>
              <w:suppressAutoHyphens w:val="0"/>
              <w:spacing w:before="100" w:beforeAutospacing="1" w:after="100" w:afterAutospacing="1" w:line="276" w:lineRule="auto"/>
              <w:rPr>
                <w:sz w:val="28"/>
                <w:szCs w:val="28"/>
                <w:lang w:eastAsia="ru-RU"/>
              </w:rPr>
            </w:pPr>
          </w:p>
        </w:tc>
        <w:tc>
          <w:tcPr>
            <w:tcW w:w="4852" w:type="dxa"/>
          </w:tcPr>
          <w:p w:rsidR="003751E1" w:rsidRPr="003751E1" w:rsidRDefault="003751E1" w:rsidP="003751E1">
            <w:pPr>
              <w:suppressAutoHyphens w:val="0"/>
              <w:jc w:val="both"/>
              <w:rPr>
                <w:sz w:val="28"/>
                <w:szCs w:val="28"/>
                <w:lang w:eastAsia="ru-RU"/>
              </w:rPr>
            </w:pPr>
            <w:r w:rsidRPr="003751E1">
              <w:rPr>
                <w:sz w:val="28"/>
                <w:szCs w:val="28"/>
                <w:lang w:eastAsia="ru-RU"/>
              </w:rPr>
              <w:t>Предметная неделя.</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18- 28 декабря</w:t>
            </w:r>
          </w:p>
        </w:tc>
      </w:tr>
      <w:tr w:rsidR="003751E1" w:rsidRPr="003751E1" w:rsidTr="00C06179">
        <w:trPr>
          <w:trHeight w:val="237"/>
        </w:trPr>
        <w:tc>
          <w:tcPr>
            <w:tcW w:w="785" w:type="dxa"/>
          </w:tcPr>
          <w:p w:rsidR="003751E1" w:rsidRPr="003751E1" w:rsidRDefault="003751E1" w:rsidP="003751E1">
            <w:pPr>
              <w:numPr>
                <w:ilvl w:val="0"/>
                <w:numId w:val="6"/>
              </w:numPr>
              <w:suppressAutoHyphens w:val="0"/>
              <w:spacing w:before="100" w:beforeAutospacing="1" w:after="100" w:afterAutospacing="1" w:line="276" w:lineRule="auto"/>
              <w:rPr>
                <w:sz w:val="28"/>
                <w:szCs w:val="28"/>
                <w:lang w:eastAsia="ru-RU"/>
              </w:rPr>
            </w:pPr>
          </w:p>
        </w:tc>
        <w:tc>
          <w:tcPr>
            <w:tcW w:w="4852" w:type="dxa"/>
          </w:tcPr>
          <w:p w:rsidR="003751E1" w:rsidRPr="003751E1" w:rsidRDefault="003751E1" w:rsidP="003751E1">
            <w:pPr>
              <w:suppressAutoHyphens w:val="0"/>
              <w:jc w:val="both"/>
              <w:rPr>
                <w:sz w:val="28"/>
                <w:szCs w:val="28"/>
                <w:lang w:eastAsia="ru-RU"/>
              </w:rPr>
            </w:pPr>
            <w:r w:rsidRPr="003751E1">
              <w:rPr>
                <w:sz w:val="28"/>
                <w:szCs w:val="28"/>
                <w:lang w:eastAsia="ru-RU"/>
              </w:rPr>
              <w:t>Открытые уроки  в рамках  недели иностранных языков.</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18- 28 декабря</w:t>
            </w:r>
          </w:p>
        </w:tc>
      </w:tr>
      <w:tr w:rsidR="003751E1" w:rsidRPr="003751E1" w:rsidTr="00C06179">
        <w:trPr>
          <w:trHeight w:val="237"/>
        </w:trPr>
        <w:tc>
          <w:tcPr>
            <w:tcW w:w="785" w:type="dxa"/>
          </w:tcPr>
          <w:p w:rsidR="003751E1" w:rsidRPr="003751E1" w:rsidRDefault="003751E1" w:rsidP="003751E1">
            <w:pPr>
              <w:numPr>
                <w:ilvl w:val="0"/>
                <w:numId w:val="6"/>
              </w:numPr>
              <w:suppressAutoHyphens w:val="0"/>
              <w:spacing w:before="100" w:beforeAutospacing="1" w:after="100" w:afterAutospacing="1" w:line="276" w:lineRule="auto"/>
              <w:rPr>
                <w:sz w:val="28"/>
                <w:szCs w:val="28"/>
                <w:lang w:eastAsia="ru-RU"/>
              </w:rPr>
            </w:pPr>
          </w:p>
        </w:tc>
        <w:tc>
          <w:tcPr>
            <w:tcW w:w="4852" w:type="dxa"/>
          </w:tcPr>
          <w:p w:rsidR="003751E1" w:rsidRPr="003751E1" w:rsidRDefault="003751E1" w:rsidP="003751E1">
            <w:pPr>
              <w:suppressAutoHyphens w:val="0"/>
              <w:jc w:val="both"/>
              <w:rPr>
                <w:sz w:val="28"/>
                <w:szCs w:val="28"/>
                <w:lang w:eastAsia="ru-RU"/>
              </w:rPr>
            </w:pPr>
            <w:r w:rsidRPr="003751E1">
              <w:rPr>
                <w:sz w:val="28"/>
                <w:szCs w:val="28"/>
                <w:lang w:eastAsia="ru-RU"/>
              </w:rPr>
              <w:t>Индивидуальные консультации по сложным вопросам грамматики и других аспектов языка.      </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В течени</w:t>
            </w:r>
            <w:proofErr w:type="gramStart"/>
            <w:r w:rsidRPr="003751E1">
              <w:rPr>
                <w:sz w:val="28"/>
                <w:szCs w:val="28"/>
                <w:lang w:eastAsia="ru-RU"/>
              </w:rPr>
              <w:t>и</w:t>
            </w:r>
            <w:proofErr w:type="gramEnd"/>
            <w:r w:rsidRPr="003751E1">
              <w:rPr>
                <w:sz w:val="28"/>
                <w:szCs w:val="28"/>
                <w:lang w:eastAsia="ru-RU"/>
              </w:rPr>
              <w:t xml:space="preserve"> учебного года</w:t>
            </w:r>
          </w:p>
        </w:tc>
      </w:tr>
      <w:tr w:rsidR="003751E1" w:rsidRPr="003751E1" w:rsidTr="005B681E">
        <w:trPr>
          <w:trHeight w:val="659"/>
        </w:trPr>
        <w:tc>
          <w:tcPr>
            <w:tcW w:w="785" w:type="dxa"/>
          </w:tcPr>
          <w:p w:rsidR="003751E1" w:rsidRPr="003751E1" w:rsidRDefault="003751E1" w:rsidP="003751E1">
            <w:pPr>
              <w:numPr>
                <w:ilvl w:val="0"/>
                <w:numId w:val="6"/>
              </w:numPr>
              <w:suppressAutoHyphens w:val="0"/>
              <w:spacing w:before="100" w:beforeAutospacing="1" w:after="100" w:afterAutospacing="1" w:line="276" w:lineRule="auto"/>
              <w:rPr>
                <w:sz w:val="28"/>
                <w:szCs w:val="28"/>
                <w:lang w:eastAsia="ru-RU"/>
              </w:rPr>
            </w:pPr>
          </w:p>
        </w:tc>
        <w:tc>
          <w:tcPr>
            <w:tcW w:w="4852" w:type="dxa"/>
          </w:tcPr>
          <w:p w:rsidR="003751E1" w:rsidRPr="005B681E" w:rsidRDefault="003751E1" w:rsidP="005B681E">
            <w:pPr>
              <w:shd w:val="clear" w:color="auto" w:fill="FFFFFF"/>
              <w:suppressAutoHyphens w:val="0"/>
              <w:spacing w:after="105"/>
              <w:jc w:val="both"/>
              <w:outlineLvl w:val="0"/>
              <w:rPr>
                <w:bCs/>
                <w:color w:val="000000"/>
                <w:kern w:val="36"/>
                <w:sz w:val="28"/>
                <w:szCs w:val="28"/>
                <w:lang w:eastAsia="ru-RU"/>
              </w:rPr>
            </w:pPr>
            <w:r w:rsidRPr="003751E1">
              <w:rPr>
                <w:bCs/>
                <w:color w:val="000000"/>
                <w:kern w:val="36"/>
                <w:sz w:val="28"/>
                <w:szCs w:val="28"/>
                <w:lang w:eastAsia="ru-RU"/>
              </w:rPr>
              <w:t xml:space="preserve">Международная олимпиада по Немецкому языку. </w:t>
            </w:r>
            <w:proofErr w:type="spellStart"/>
            <w:r w:rsidRPr="003751E1">
              <w:rPr>
                <w:bCs/>
                <w:color w:val="000000"/>
                <w:kern w:val="36"/>
                <w:sz w:val="28"/>
                <w:szCs w:val="28"/>
                <w:lang w:eastAsia="ru-RU"/>
              </w:rPr>
              <w:t>Олимпус</w:t>
            </w:r>
            <w:proofErr w:type="spellEnd"/>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февраль</w:t>
            </w:r>
          </w:p>
        </w:tc>
      </w:tr>
      <w:tr w:rsidR="003751E1" w:rsidRPr="003751E1" w:rsidTr="00C06179">
        <w:trPr>
          <w:trHeight w:val="237"/>
        </w:trPr>
        <w:tc>
          <w:tcPr>
            <w:tcW w:w="785" w:type="dxa"/>
          </w:tcPr>
          <w:p w:rsidR="003751E1" w:rsidRPr="003751E1" w:rsidRDefault="003751E1" w:rsidP="003751E1">
            <w:pPr>
              <w:numPr>
                <w:ilvl w:val="0"/>
                <w:numId w:val="6"/>
              </w:numPr>
              <w:suppressAutoHyphens w:val="0"/>
              <w:spacing w:before="100" w:beforeAutospacing="1" w:after="100" w:afterAutospacing="1" w:line="276" w:lineRule="auto"/>
              <w:rPr>
                <w:sz w:val="28"/>
                <w:szCs w:val="28"/>
                <w:lang w:eastAsia="ru-RU"/>
              </w:rPr>
            </w:pPr>
          </w:p>
        </w:tc>
        <w:tc>
          <w:tcPr>
            <w:tcW w:w="4852" w:type="dxa"/>
          </w:tcPr>
          <w:p w:rsidR="003751E1" w:rsidRPr="003751E1" w:rsidRDefault="003751E1" w:rsidP="003751E1">
            <w:pPr>
              <w:suppressAutoHyphens w:val="0"/>
              <w:jc w:val="both"/>
              <w:rPr>
                <w:sz w:val="28"/>
                <w:szCs w:val="28"/>
                <w:lang w:eastAsia="ru-RU"/>
              </w:rPr>
            </w:pPr>
            <w:r w:rsidRPr="003751E1">
              <w:rPr>
                <w:sz w:val="28"/>
                <w:szCs w:val="28"/>
                <w:lang w:eastAsia="ru-RU"/>
              </w:rPr>
              <w:t>Участие в школьной научно-практической конференции  «Шаг в будущее».</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апрель</w:t>
            </w:r>
          </w:p>
        </w:tc>
      </w:tr>
      <w:tr w:rsidR="003751E1" w:rsidRPr="003751E1" w:rsidTr="00C06179">
        <w:trPr>
          <w:trHeight w:val="237"/>
        </w:trPr>
        <w:tc>
          <w:tcPr>
            <w:tcW w:w="785" w:type="dxa"/>
          </w:tcPr>
          <w:p w:rsidR="003751E1" w:rsidRPr="003751E1" w:rsidRDefault="003751E1" w:rsidP="003751E1">
            <w:pPr>
              <w:suppressAutoHyphens w:val="0"/>
              <w:spacing w:before="100" w:beforeAutospacing="1" w:after="100" w:afterAutospacing="1"/>
              <w:jc w:val="center"/>
              <w:rPr>
                <w:sz w:val="28"/>
                <w:szCs w:val="28"/>
                <w:lang w:eastAsia="ru-RU"/>
              </w:rPr>
            </w:pPr>
            <w:r w:rsidRPr="003751E1">
              <w:rPr>
                <w:sz w:val="28"/>
                <w:szCs w:val="28"/>
                <w:lang w:eastAsia="ru-RU"/>
              </w:rPr>
              <w:t>9.</w:t>
            </w:r>
          </w:p>
        </w:tc>
        <w:tc>
          <w:tcPr>
            <w:tcW w:w="4852" w:type="dxa"/>
          </w:tcPr>
          <w:p w:rsidR="003751E1" w:rsidRPr="003751E1" w:rsidRDefault="003751E1" w:rsidP="003751E1">
            <w:pPr>
              <w:suppressAutoHyphens w:val="0"/>
              <w:jc w:val="both"/>
              <w:rPr>
                <w:sz w:val="28"/>
                <w:szCs w:val="28"/>
                <w:lang w:eastAsia="ru-RU"/>
              </w:rPr>
            </w:pPr>
            <w:r w:rsidRPr="003751E1">
              <w:rPr>
                <w:sz w:val="28"/>
                <w:szCs w:val="28"/>
                <w:lang w:eastAsia="ru-RU"/>
              </w:rPr>
              <w:t xml:space="preserve">Проектная деятельность на уроках по </w:t>
            </w:r>
            <w:r w:rsidRPr="003751E1">
              <w:rPr>
                <w:sz w:val="28"/>
                <w:szCs w:val="28"/>
                <w:lang w:eastAsia="ru-RU"/>
              </w:rPr>
              <w:lastRenderedPageBreak/>
              <w:t>темам школьного курса немецкого языка.</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lastRenderedPageBreak/>
              <w:t>В конце каждого блока</w:t>
            </w:r>
          </w:p>
        </w:tc>
      </w:tr>
      <w:tr w:rsidR="003751E1" w:rsidRPr="003751E1" w:rsidTr="00C06179">
        <w:trPr>
          <w:trHeight w:val="237"/>
        </w:trPr>
        <w:tc>
          <w:tcPr>
            <w:tcW w:w="785" w:type="dxa"/>
          </w:tcPr>
          <w:p w:rsidR="003751E1" w:rsidRPr="003751E1" w:rsidRDefault="003751E1" w:rsidP="003751E1">
            <w:pPr>
              <w:suppressAutoHyphens w:val="0"/>
              <w:spacing w:before="100" w:beforeAutospacing="1" w:after="100" w:afterAutospacing="1"/>
              <w:jc w:val="center"/>
              <w:rPr>
                <w:sz w:val="28"/>
                <w:szCs w:val="28"/>
                <w:lang w:eastAsia="ru-RU"/>
              </w:rPr>
            </w:pPr>
            <w:r w:rsidRPr="003751E1">
              <w:rPr>
                <w:sz w:val="28"/>
                <w:szCs w:val="28"/>
                <w:lang w:eastAsia="ru-RU"/>
              </w:rPr>
              <w:lastRenderedPageBreak/>
              <w:t>10</w:t>
            </w:r>
          </w:p>
        </w:tc>
        <w:tc>
          <w:tcPr>
            <w:tcW w:w="4852" w:type="dxa"/>
          </w:tcPr>
          <w:p w:rsidR="003751E1" w:rsidRPr="003751E1" w:rsidRDefault="003751E1" w:rsidP="003751E1">
            <w:pPr>
              <w:suppressAutoHyphens w:val="0"/>
              <w:jc w:val="both"/>
              <w:rPr>
                <w:sz w:val="28"/>
                <w:szCs w:val="28"/>
                <w:lang w:eastAsia="ru-RU"/>
              </w:rPr>
            </w:pPr>
            <w:r w:rsidRPr="003751E1">
              <w:rPr>
                <w:sz w:val="28"/>
                <w:szCs w:val="28"/>
                <w:lang w:eastAsia="ru-RU"/>
              </w:rPr>
              <w:t xml:space="preserve">Участие школьников в </w:t>
            </w:r>
            <w:proofErr w:type="spellStart"/>
            <w:r w:rsidRPr="003751E1">
              <w:rPr>
                <w:sz w:val="28"/>
                <w:szCs w:val="28"/>
                <w:lang w:eastAsia="ru-RU"/>
              </w:rPr>
              <w:t>online</w:t>
            </w:r>
            <w:proofErr w:type="spellEnd"/>
            <w:r w:rsidRPr="003751E1">
              <w:rPr>
                <w:sz w:val="28"/>
                <w:szCs w:val="28"/>
                <w:lang w:eastAsia="ru-RU"/>
              </w:rPr>
              <w:t xml:space="preserve"> олимпиадах по немецкому языку.</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В течение учебного года</w:t>
            </w:r>
          </w:p>
        </w:tc>
      </w:tr>
      <w:tr w:rsidR="003751E1" w:rsidRPr="003751E1" w:rsidTr="00C06179">
        <w:trPr>
          <w:trHeight w:val="237"/>
        </w:trPr>
        <w:tc>
          <w:tcPr>
            <w:tcW w:w="785" w:type="dxa"/>
          </w:tcPr>
          <w:p w:rsidR="003751E1" w:rsidRPr="003751E1" w:rsidRDefault="003751E1" w:rsidP="003751E1">
            <w:pPr>
              <w:suppressAutoHyphens w:val="0"/>
              <w:spacing w:before="100" w:beforeAutospacing="1" w:after="100" w:afterAutospacing="1"/>
              <w:jc w:val="center"/>
              <w:rPr>
                <w:sz w:val="28"/>
                <w:szCs w:val="28"/>
                <w:lang w:eastAsia="ru-RU"/>
              </w:rPr>
            </w:pPr>
            <w:r w:rsidRPr="003751E1">
              <w:rPr>
                <w:sz w:val="28"/>
                <w:szCs w:val="28"/>
                <w:lang w:eastAsia="ru-RU"/>
              </w:rPr>
              <w:t>11.</w:t>
            </w:r>
          </w:p>
        </w:tc>
        <w:tc>
          <w:tcPr>
            <w:tcW w:w="4852" w:type="dxa"/>
          </w:tcPr>
          <w:p w:rsidR="003751E1" w:rsidRPr="003751E1" w:rsidRDefault="003751E1" w:rsidP="003751E1">
            <w:pPr>
              <w:suppressAutoHyphens w:val="0"/>
              <w:spacing w:before="100" w:beforeAutospacing="1" w:after="100" w:afterAutospacing="1"/>
              <w:jc w:val="both"/>
              <w:rPr>
                <w:sz w:val="28"/>
                <w:szCs w:val="28"/>
                <w:lang w:eastAsia="ru-RU"/>
              </w:rPr>
            </w:pPr>
            <w:r w:rsidRPr="003751E1">
              <w:rPr>
                <w:sz w:val="28"/>
                <w:szCs w:val="28"/>
                <w:lang w:eastAsia="ru-RU"/>
              </w:rPr>
              <w:t>Размещение материалов  наработанного опыта на сайте школы и  в сети Интернет.</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В течение учебного года</w:t>
            </w:r>
          </w:p>
        </w:tc>
      </w:tr>
      <w:tr w:rsidR="003751E1" w:rsidRPr="003751E1" w:rsidTr="00C06179">
        <w:trPr>
          <w:trHeight w:val="237"/>
        </w:trPr>
        <w:tc>
          <w:tcPr>
            <w:tcW w:w="785" w:type="dxa"/>
          </w:tcPr>
          <w:p w:rsidR="003751E1" w:rsidRPr="003751E1" w:rsidRDefault="003751E1" w:rsidP="003751E1">
            <w:pPr>
              <w:suppressAutoHyphens w:val="0"/>
              <w:spacing w:before="100" w:beforeAutospacing="1" w:after="100" w:afterAutospacing="1"/>
              <w:jc w:val="center"/>
              <w:rPr>
                <w:sz w:val="28"/>
                <w:szCs w:val="28"/>
                <w:lang w:eastAsia="ru-RU"/>
              </w:rPr>
            </w:pPr>
            <w:r w:rsidRPr="003751E1">
              <w:rPr>
                <w:sz w:val="28"/>
                <w:szCs w:val="28"/>
                <w:lang w:eastAsia="ru-RU"/>
              </w:rPr>
              <w:t>12.</w:t>
            </w:r>
          </w:p>
        </w:tc>
        <w:tc>
          <w:tcPr>
            <w:tcW w:w="4852" w:type="dxa"/>
          </w:tcPr>
          <w:p w:rsidR="003751E1" w:rsidRPr="003751E1" w:rsidRDefault="003751E1" w:rsidP="003751E1">
            <w:pPr>
              <w:suppressAutoHyphens w:val="0"/>
              <w:spacing w:before="100" w:beforeAutospacing="1" w:after="100" w:afterAutospacing="1"/>
              <w:jc w:val="both"/>
              <w:rPr>
                <w:sz w:val="28"/>
                <w:szCs w:val="28"/>
                <w:lang w:eastAsia="ru-RU"/>
              </w:rPr>
            </w:pPr>
            <w:r w:rsidRPr="003751E1">
              <w:rPr>
                <w:sz w:val="28"/>
                <w:szCs w:val="28"/>
                <w:lang w:eastAsia="ru-RU"/>
              </w:rPr>
              <w:t>Отчет учителя о работе по данному направлению на заседании МО.</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В конце учебного года</w:t>
            </w:r>
          </w:p>
        </w:tc>
      </w:tr>
      <w:tr w:rsidR="003751E1" w:rsidRPr="003751E1" w:rsidTr="00C06179">
        <w:trPr>
          <w:trHeight w:val="237"/>
        </w:trPr>
        <w:tc>
          <w:tcPr>
            <w:tcW w:w="785" w:type="dxa"/>
          </w:tcPr>
          <w:p w:rsidR="003751E1" w:rsidRPr="003751E1" w:rsidRDefault="003751E1" w:rsidP="003751E1">
            <w:pPr>
              <w:suppressAutoHyphens w:val="0"/>
              <w:spacing w:before="100" w:beforeAutospacing="1" w:after="100" w:afterAutospacing="1"/>
              <w:jc w:val="center"/>
              <w:rPr>
                <w:sz w:val="28"/>
                <w:szCs w:val="28"/>
                <w:lang w:eastAsia="ru-RU"/>
              </w:rPr>
            </w:pPr>
            <w:r w:rsidRPr="003751E1">
              <w:rPr>
                <w:sz w:val="28"/>
                <w:szCs w:val="28"/>
                <w:lang w:eastAsia="ru-RU"/>
              </w:rPr>
              <w:t>13</w:t>
            </w:r>
          </w:p>
        </w:tc>
        <w:tc>
          <w:tcPr>
            <w:tcW w:w="4852" w:type="dxa"/>
          </w:tcPr>
          <w:p w:rsidR="003751E1" w:rsidRPr="003751E1" w:rsidRDefault="003751E1" w:rsidP="003751E1">
            <w:pPr>
              <w:suppressAutoHyphens w:val="0"/>
              <w:spacing w:before="100" w:beforeAutospacing="1" w:after="100" w:afterAutospacing="1"/>
              <w:jc w:val="both"/>
              <w:rPr>
                <w:sz w:val="28"/>
                <w:szCs w:val="28"/>
                <w:lang w:eastAsia="ru-RU"/>
              </w:rPr>
            </w:pPr>
            <w:r w:rsidRPr="003751E1">
              <w:rPr>
                <w:sz w:val="28"/>
                <w:szCs w:val="28"/>
                <w:lang w:eastAsia="ru-RU"/>
              </w:rPr>
              <w:t>Участие в школьной программе «Одаренные дети».</w:t>
            </w:r>
          </w:p>
        </w:tc>
        <w:tc>
          <w:tcPr>
            <w:tcW w:w="3827" w:type="dxa"/>
          </w:tcPr>
          <w:p w:rsidR="003751E1" w:rsidRPr="003751E1" w:rsidRDefault="003751E1" w:rsidP="003751E1">
            <w:pPr>
              <w:suppressAutoHyphens w:val="0"/>
              <w:jc w:val="both"/>
              <w:rPr>
                <w:sz w:val="28"/>
                <w:szCs w:val="28"/>
                <w:lang w:eastAsia="ru-RU"/>
              </w:rPr>
            </w:pPr>
            <w:r w:rsidRPr="003751E1">
              <w:rPr>
                <w:sz w:val="28"/>
                <w:szCs w:val="28"/>
                <w:lang w:eastAsia="ru-RU"/>
              </w:rPr>
              <w:t>В течение учебного года</w:t>
            </w:r>
          </w:p>
        </w:tc>
      </w:tr>
    </w:tbl>
    <w:p w:rsidR="003751E1" w:rsidRPr="003751E1" w:rsidRDefault="003751E1" w:rsidP="00C51E20">
      <w:pPr>
        <w:suppressAutoHyphens w:val="0"/>
        <w:spacing w:after="200" w:line="276" w:lineRule="auto"/>
        <w:rPr>
          <w:rFonts w:eastAsia="Calibri"/>
          <w:b/>
          <w:sz w:val="32"/>
          <w:szCs w:val="32"/>
          <w:lang w:eastAsia="en-US"/>
        </w:rPr>
      </w:pPr>
    </w:p>
    <w:p w:rsidR="003751E1" w:rsidRPr="003751E1" w:rsidRDefault="003751E1" w:rsidP="003751E1">
      <w:pPr>
        <w:suppressAutoHyphens w:val="0"/>
        <w:spacing w:after="200" w:line="276" w:lineRule="auto"/>
        <w:jc w:val="center"/>
        <w:rPr>
          <w:rFonts w:eastAsia="Calibri"/>
          <w:b/>
          <w:sz w:val="32"/>
          <w:szCs w:val="32"/>
          <w:lang w:eastAsia="en-US"/>
        </w:rPr>
      </w:pPr>
      <w:r w:rsidRPr="003751E1">
        <w:rPr>
          <w:rFonts w:eastAsia="Calibri"/>
          <w:b/>
          <w:sz w:val="32"/>
          <w:szCs w:val="32"/>
          <w:lang w:eastAsia="en-US"/>
        </w:rPr>
        <w:t>Тематическое планирование занятий по немецкому языку с одарёнными детьми.</w:t>
      </w:r>
    </w:p>
    <w:tbl>
      <w:tblPr>
        <w:tblpPr w:leftFromText="180" w:rightFromText="180" w:vertAnchor="text" w:horzAnchor="margin" w:tblpY="2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884"/>
        <w:gridCol w:w="3246"/>
        <w:gridCol w:w="2618"/>
        <w:gridCol w:w="2057"/>
      </w:tblGrid>
      <w:tr w:rsidR="003751E1" w:rsidRPr="003751E1" w:rsidTr="00C06179">
        <w:tc>
          <w:tcPr>
            <w:tcW w:w="942" w:type="dxa"/>
          </w:tcPr>
          <w:p w:rsidR="003751E1" w:rsidRPr="003751E1" w:rsidRDefault="003751E1" w:rsidP="003751E1">
            <w:pPr>
              <w:suppressAutoHyphens w:val="0"/>
              <w:spacing w:after="200" w:line="276" w:lineRule="auto"/>
              <w:jc w:val="center"/>
              <w:rPr>
                <w:rFonts w:eastAsia="Calibri"/>
                <w:b/>
                <w:sz w:val="20"/>
                <w:szCs w:val="20"/>
                <w:lang w:eastAsia="en-US"/>
              </w:rPr>
            </w:pPr>
            <w:r w:rsidRPr="003751E1">
              <w:rPr>
                <w:rFonts w:eastAsia="Calibri"/>
                <w:b/>
                <w:sz w:val="20"/>
                <w:szCs w:val="20"/>
                <w:lang w:eastAsia="en-US"/>
              </w:rPr>
              <w:t>№ занятия</w:t>
            </w:r>
          </w:p>
        </w:tc>
        <w:tc>
          <w:tcPr>
            <w:tcW w:w="884" w:type="dxa"/>
          </w:tcPr>
          <w:p w:rsidR="003751E1" w:rsidRPr="003751E1" w:rsidRDefault="003751E1" w:rsidP="003751E1">
            <w:pPr>
              <w:suppressAutoHyphens w:val="0"/>
              <w:spacing w:after="200" w:line="276" w:lineRule="auto"/>
              <w:jc w:val="center"/>
              <w:rPr>
                <w:rFonts w:eastAsia="Calibri"/>
                <w:b/>
                <w:sz w:val="20"/>
                <w:szCs w:val="20"/>
                <w:lang w:eastAsia="en-US"/>
              </w:rPr>
            </w:pPr>
            <w:r w:rsidRPr="003751E1">
              <w:rPr>
                <w:rFonts w:eastAsia="Calibri"/>
                <w:b/>
                <w:sz w:val="20"/>
                <w:szCs w:val="20"/>
                <w:lang w:eastAsia="en-US"/>
              </w:rPr>
              <w:t xml:space="preserve">Кол </w:t>
            </w:r>
            <w:proofErr w:type="gramStart"/>
            <w:r w:rsidRPr="003751E1">
              <w:rPr>
                <w:rFonts w:eastAsia="Calibri"/>
                <w:b/>
                <w:sz w:val="20"/>
                <w:szCs w:val="20"/>
                <w:lang w:eastAsia="en-US"/>
              </w:rPr>
              <w:t>–в</w:t>
            </w:r>
            <w:proofErr w:type="gramEnd"/>
            <w:r w:rsidRPr="003751E1">
              <w:rPr>
                <w:rFonts w:eastAsia="Calibri"/>
                <w:b/>
                <w:sz w:val="20"/>
                <w:szCs w:val="20"/>
                <w:lang w:eastAsia="en-US"/>
              </w:rPr>
              <w:t>о часов</w:t>
            </w:r>
          </w:p>
        </w:tc>
        <w:tc>
          <w:tcPr>
            <w:tcW w:w="3246" w:type="dxa"/>
          </w:tcPr>
          <w:p w:rsidR="003751E1" w:rsidRPr="003751E1" w:rsidRDefault="003751E1" w:rsidP="003751E1">
            <w:pPr>
              <w:suppressAutoHyphens w:val="0"/>
              <w:spacing w:after="200" w:line="276" w:lineRule="auto"/>
              <w:jc w:val="center"/>
              <w:rPr>
                <w:rFonts w:eastAsia="Calibri"/>
                <w:b/>
                <w:sz w:val="20"/>
                <w:szCs w:val="20"/>
                <w:lang w:eastAsia="en-US"/>
              </w:rPr>
            </w:pPr>
            <w:r w:rsidRPr="003751E1">
              <w:rPr>
                <w:rFonts w:eastAsia="Calibri"/>
                <w:b/>
                <w:sz w:val="20"/>
                <w:szCs w:val="20"/>
                <w:lang w:eastAsia="en-US"/>
              </w:rPr>
              <w:t xml:space="preserve">Тема </w:t>
            </w:r>
          </w:p>
          <w:p w:rsidR="003751E1" w:rsidRPr="003751E1" w:rsidRDefault="003751E1" w:rsidP="003751E1">
            <w:pPr>
              <w:suppressAutoHyphens w:val="0"/>
              <w:spacing w:after="200" w:line="276" w:lineRule="auto"/>
              <w:jc w:val="center"/>
              <w:rPr>
                <w:rFonts w:eastAsia="Calibri"/>
                <w:b/>
                <w:sz w:val="20"/>
                <w:szCs w:val="20"/>
                <w:lang w:eastAsia="en-US"/>
              </w:rPr>
            </w:pPr>
            <w:r w:rsidRPr="003751E1">
              <w:rPr>
                <w:rFonts w:eastAsia="Calibri"/>
                <w:b/>
                <w:sz w:val="20"/>
                <w:szCs w:val="20"/>
                <w:lang w:eastAsia="en-US"/>
              </w:rPr>
              <w:t>(ситуация, проблема)</w:t>
            </w:r>
          </w:p>
        </w:tc>
        <w:tc>
          <w:tcPr>
            <w:tcW w:w="2618" w:type="dxa"/>
          </w:tcPr>
          <w:p w:rsidR="003751E1" w:rsidRPr="003751E1" w:rsidRDefault="003751E1" w:rsidP="003751E1">
            <w:pPr>
              <w:suppressAutoHyphens w:val="0"/>
              <w:spacing w:after="200" w:line="276" w:lineRule="auto"/>
              <w:jc w:val="center"/>
              <w:rPr>
                <w:rFonts w:eastAsia="Calibri"/>
                <w:b/>
                <w:sz w:val="20"/>
                <w:szCs w:val="20"/>
                <w:lang w:eastAsia="en-US"/>
              </w:rPr>
            </w:pPr>
            <w:r w:rsidRPr="003751E1">
              <w:rPr>
                <w:rFonts w:eastAsia="Calibri"/>
                <w:b/>
                <w:sz w:val="20"/>
                <w:szCs w:val="20"/>
                <w:lang w:eastAsia="en-US"/>
              </w:rPr>
              <w:t>Грамматика. Лексика. Фонетика.</w:t>
            </w:r>
          </w:p>
        </w:tc>
        <w:tc>
          <w:tcPr>
            <w:tcW w:w="2057" w:type="dxa"/>
          </w:tcPr>
          <w:p w:rsidR="003751E1" w:rsidRPr="003751E1" w:rsidRDefault="003751E1" w:rsidP="003751E1">
            <w:pPr>
              <w:suppressAutoHyphens w:val="0"/>
              <w:spacing w:after="200" w:line="276" w:lineRule="auto"/>
              <w:jc w:val="center"/>
              <w:rPr>
                <w:rFonts w:eastAsia="Calibri"/>
                <w:b/>
                <w:sz w:val="20"/>
                <w:szCs w:val="20"/>
                <w:lang w:eastAsia="en-US"/>
              </w:rPr>
            </w:pPr>
            <w:r w:rsidRPr="003751E1">
              <w:rPr>
                <w:rFonts w:eastAsia="Calibri"/>
                <w:b/>
                <w:sz w:val="20"/>
                <w:szCs w:val="20"/>
                <w:lang w:eastAsia="en-US"/>
              </w:rPr>
              <w:t>УМК</w:t>
            </w:r>
          </w:p>
        </w:tc>
      </w:tr>
      <w:tr w:rsidR="003751E1" w:rsidRPr="003751E1" w:rsidTr="00C06179">
        <w:tc>
          <w:tcPr>
            <w:tcW w:w="942" w:type="dxa"/>
          </w:tcPr>
          <w:p w:rsidR="003751E1" w:rsidRPr="003751E1" w:rsidRDefault="003751E1" w:rsidP="00C51E20">
            <w:pPr>
              <w:suppressAutoHyphens w:val="0"/>
              <w:spacing w:line="276" w:lineRule="auto"/>
              <w:ind w:left="792" w:right="-648"/>
              <w:jc w:val="center"/>
              <w:rPr>
                <w:rFonts w:eastAsia="Calibri"/>
                <w:lang w:eastAsia="en-US"/>
              </w:rPr>
            </w:pPr>
            <w:r w:rsidRPr="003751E1">
              <w:rPr>
                <w:rFonts w:eastAsia="Calibri"/>
                <w:lang w:eastAsia="en-US"/>
              </w:rPr>
              <w:t>1</w:t>
            </w:r>
          </w:p>
          <w:p w:rsidR="003751E1" w:rsidRPr="003751E1" w:rsidRDefault="003751E1" w:rsidP="00C51E20">
            <w:pPr>
              <w:suppressAutoHyphens w:val="0"/>
              <w:spacing w:line="276" w:lineRule="auto"/>
              <w:rPr>
                <w:rFonts w:eastAsia="Calibri"/>
                <w:lang w:eastAsia="en-US"/>
              </w:rPr>
            </w:pPr>
            <w:r w:rsidRPr="003751E1">
              <w:rPr>
                <w:rFonts w:eastAsia="Calibri"/>
                <w:lang w:eastAsia="en-US"/>
              </w:rPr>
              <w:t>1</w:t>
            </w:r>
          </w:p>
        </w:tc>
        <w:tc>
          <w:tcPr>
            <w:tcW w:w="884"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w:t>
            </w:r>
          </w:p>
        </w:tc>
        <w:tc>
          <w:tcPr>
            <w:tcW w:w="3246" w:type="dxa"/>
          </w:tcPr>
          <w:p w:rsidR="003751E1" w:rsidRPr="003751E1" w:rsidRDefault="003751E1" w:rsidP="00C51E20">
            <w:pPr>
              <w:suppressAutoHyphens w:val="0"/>
              <w:rPr>
                <w:rFonts w:eastAsia="Calibri"/>
                <w:lang w:eastAsia="en-US"/>
              </w:rPr>
            </w:pPr>
            <w:r w:rsidRPr="003751E1">
              <w:rPr>
                <w:rFonts w:eastAsia="Calibri"/>
                <w:lang w:eastAsia="en-US"/>
              </w:rPr>
              <w:t>Тема: Немецкий – язык, который мы учим.</w:t>
            </w:r>
          </w:p>
          <w:p w:rsidR="003751E1" w:rsidRPr="00DB1940" w:rsidRDefault="003751E1" w:rsidP="00C51E20">
            <w:pPr>
              <w:suppressAutoHyphens w:val="0"/>
              <w:rPr>
                <w:rFonts w:eastAsia="Calibri"/>
                <w:lang w:val="en-US" w:eastAsia="en-US"/>
              </w:rPr>
            </w:pPr>
            <w:r w:rsidRPr="00DB1940">
              <w:rPr>
                <w:rFonts w:eastAsia="Calibri"/>
                <w:lang w:val="en-US" w:eastAsia="en-US"/>
              </w:rPr>
              <w:t>1</w:t>
            </w:r>
            <w:r w:rsidRPr="003751E1">
              <w:rPr>
                <w:rFonts w:eastAsia="Calibri"/>
                <w:lang w:val="de-DE" w:eastAsia="en-US"/>
              </w:rPr>
              <w:t>. Deutsch – die Sprache, die wir lernen.</w:t>
            </w:r>
          </w:p>
          <w:p w:rsidR="003751E1" w:rsidRPr="003751E1" w:rsidRDefault="003751E1" w:rsidP="00C51E20">
            <w:pPr>
              <w:suppressAutoHyphens w:val="0"/>
              <w:rPr>
                <w:rFonts w:eastAsia="Calibri"/>
                <w:lang w:eastAsia="en-US"/>
              </w:rPr>
            </w:pPr>
            <w:proofErr w:type="spellStart"/>
            <w:r w:rsidRPr="003751E1">
              <w:rPr>
                <w:rFonts w:eastAsia="Calibri"/>
                <w:lang w:val="de-DE" w:eastAsia="en-US"/>
              </w:rPr>
              <w:t>Работа</w:t>
            </w:r>
            <w:proofErr w:type="spellEnd"/>
            <w:r w:rsidRPr="003751E1">
              <w:rPr>
                <w:rFonts w:eastAsia="Calibri"/>
                <w:lang w:val="de-DE" w:eastAsia="en-US"/>
              </w:rPr>
              <w:t xml:space="preserve"> с </w:t>
            </w:r>
            <w:r w:rsidRPr="003751E1">
              <w:rPr>
                <w:rFonts w:eastAsia="Calibri"/>
                <w:lang w:eastAsia="en-US"/>
              </w:rPr>
              <w:t xml:space="preserve"> стихотворением</w:t>
            </w:r>
          </w:p>
        </w:tc>
        <w:tc>
          <w:tcPr>
            <w:tcW w:w="2618" w:type="dxa"/>
          </w:tcPr>
          <w:p w:rsidR="003751E1" w:rsidRPr="003751E1" w:rsidRDefault="003751E1" w:rsidP="00C51E20">
            <w:pPr>
              <w:suppressAutoHyphens w:val="0"/>
              <w:jc w:val="center"/>
              <w:rPr>
                <w:rFonts w:eastAsia="Calibri"/>
                <w:lang w:eastAsia="en-US"/>
              </w:rPr>
            </w:pPr>
            <w:r w:rsidRPr="003751E1">
              <w:rPr>
                <w:rFonts w:eastAsia="Calibri"/>
                <w:lang w:eastAsia="en-US"/>
              </w:rPr>
              <w:t>Порядок слов в немецком предложении (1-у место)</w:t>
            </w:r>
          </w:p>
        </w:tc>
        <w:tc>
          <w:tcPr>
            <w:tcW w:w="2057" w:type="dxa"/>
          </w:tcPr>
          <w:p w:rsidR="003751E1" w:rsidRPr="003751E1" w:rsidRDefault="003751E1" w:rsidP="00C51E20">
            <w:pPr>
              <w:suppressAutoHyphens w:val="0"/>
              <w:rPr>
                <w:rFonts w:eastAsia="Calibri"/>
                <w:lang w:eastAsia="en-US"/>
              </w:rPr>
            </w:pPr>
            <w:r w:rsidRPr="003751E1">
              <w:rPr>
                <w:rFonts w:eastAsia="Calibri"/>
                <w:lang w:eastAsia="en-US"/>
              </w:rPr>
              <w:t>«500 упражнений по грамматике немецкого языка»</w:t>
            </w:r>
          </w:p>
          <w:p w:rsidR="003751E1" w:rsidRPr="003751E1" w:rsidRDefault="003751E1" w:rsidP="00C51E20">
            <w:pPr>
              <w:suppressAutoHyphens w:val="0"/>
              <w:rPr>
                <w:rFonts w:eastAsia="Calibri"/>
                <w:lang w:eastAsia="en-US"/>
              </w:rPr>
            </w:pPr>
          </w:p>
        </w:tc>
      </w:tr>
      <w:tr w:rsidR="003751E1" w:rsidRPr="003751E1" w:rsidTr="00C06179">
        <w:tc>
          <w:tcPr>
            <w:tcW w:w="942"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2</w:t>
            </w:r>
          </w:p>
        </w:tc>
        <w:tc>
          <w:tcPr>
            <w:tcW w:w="884"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2</w:t>
            </w:r>
          </w:p>
        </w:tc>
        <w:tc>
          <w:tcPr>
            <w:tcW w:w="3246" w:type="dxa"/>
          </w:tcPr>
          <w:p w:rsidR="003751E1" w:rsidRPr="003751E1" w:rsidRDefault="003751E1" w:rsidP="00C51E20">
            <w:pPr>
              <w:suppressAutoHyphens w:val="0"/>
              <w:rPr>
                <w:rFonts w:eastAsia="Calibri"/>
                <w:lang w:eastAsia="en-US"/>
              </w:rPr>
            </w:pPr>
            <w:r w:rsidRPr="003751E1">
              <w:rPr>
                <w:rFonts w:eastAsia="Calibri"/>
                <w:lang w:eastAsia="en-US"/>
              </w:rPr>
              <w:t>Тема: Германия</w:t>
            </w:r>
            <w:proofErr w:type="gramStart"/>
            <w:r w:rsidRPr="003751E1">
              <w:rPr>
                <w:rFonts w:eastAsia="Calibri"/>
                <w:lang w:eastAsia="en-US"/>
              </w:rPr>
              <w:t>. “.</w:t>
            </w:r>
            <w:proofErr w:type="gramEnd"/>
          </w:p>
          <w:p w:rsidR="003751E1" w:rsidRPr="003751E1" w:rsidRDefault="003751E1" w:rsidP="00C51E20">
            <w:pPr>
              <w:suppressAutoHyphens w:val="0"/>
              <w:rPr>
                <w:rFonts w:eastAsia="Calibri"/>
                <w:lang w:eastAsia="en-US"/>
              </w:rPr>
            </w:pPr>
            <w:r w:rsidRPr="003751E1">
              <w:rPr>
                <w:rFonts w:eastAsia="Calibri"/>
                <w:lang w:eastAsia="en-US"/>
              </w:rPr>
              <w:t>1.Текст .</w:t>
            </w:r>
            <w:r w:rsidRPr="003751E1">
              <w:rPr>
                <w:rFonts w:eastAsia="Calibri"/>
                <w:lang w:val="de-DE" w:eastAsia="en-US"/>
              </w:rPr>
              <w:t>Deutschland</w:t>
            </w:r>
            <w:r w:rsidRPr="003751E1">
              <w:rPr>
                <w:rFonts w:eastAsia="Calibri"/>
                <w:lang w:eastAsia="en-US"/>
              </w:rPr>
              <w:t xml:space="preserve"> </w:t>
            </w:r>
            <w:r w:rsidRPr="003751E1">
              <w:rPr>
                <w:rFonts w:eastAsia="Calibri"/>
                <w:lang w:val="de-DE" w:eastAsia="en-US"/>
              </w:rPr>
              <w:t>als</w:t>
            </w:r>
            <w:r w:rsidRPr="003751E1">
              <w:rPr>
                <w:rFonts w:eastAsia="Calibri"/>
                <w:lang w:eastAsia="en-US"/>
              </w:rPr>
              <w:t xml:space="preserve"> </w:t>
            </w:r>
            <w:r w:rsidRPr="003751E1">
              <w:rPr>
                <w:rFonts w:eastAsia="Calibri"/>
                <w:lang w:val="de-DE" w:eastAsia="en-US"/>
              </w:rPr>
              <w:t>Reiseland</w:t>
            </w:r>
            <w:r w:rsidRPr="003751E1">
              <w:rPr>
                <w:rFonts w:eastAsia="Calibri"/>
                <w:lang w:eastAsia="en-US"/>
              </w:rPr>
              <w:t>“. Проект » Рекламное агентство».</w:t>
            </w:r>
          </w:p>
        </w:tc>
        <w:tc>
          <w:tcPr>
            <w:tcW w:w="2618" w:type="dxa"/>
          </w:tcPr>
          <w:p w:rsidR="003751E1" w:rsidRPr="003751E1" w:rsidRDefault="003751E1" w:rsidP="00C51E20">
            <w:pPr>
              <w:suppressAutoHyphens w:val="0"/>
              <w:rPr>
                <w:rFonts w:eastAsia="Calibri"/>
                <w:lang w:eastAsia="en-US"/>
              </w:rPr>
            </w:pPr>
            <w:r w:rsidRPr="003751E1">
              <w:rPr>
                <w:rFonts w:eastAsia="Calibri"/>
                <w:lang w:eastAsia="en-US"/>
              </w:rPr>
              <w:t>Порядок слов в немецком предложении.(2-е место, глагольное сказуемое)</w:t>
            </w:r>
          </w:p>
        </w:tc>
        <w:tc>
          <w:tcPr>
            <w:tcW w:w="2057" w:type="dxa"/>
          </w:tcPr>
          <w:p w:rsidR="003751E1" w:rsidRPr="003751E1" w:rsidRDefault="003751E1" w:rsidP="00C51E20">
            <w:pPr>
              <w:suppressAutoHyphens w:val="0"/>
              <w:rPr>
                <w:rFonts w:eastAsia="Calibri"/>
                <w:lang w:eastAsia="en-US"/>
              </w:rPr>
            </w:pPr>
            <w:r w:rsidRPr="003751E1">
              <w:rPr>
                <w:rFonts w:eastAsia="Calibri"/>
                <w:lang w:eastAsia="en-US"/>
              </w:rPr>
              <w:t>Ü</w:t>
            </w:r>
            <w:proofErr w:type="spellStart"/>
            <w:r w:rsidRPr="003751E1">
              <w:rPr>
                <w:rFonts w:eastAsia="Calibri"/>
                <w:lang w:val="de-DE" w:eastAsia="en-US"/>
              </w:rPr>
              <w:t>bungsgrammatik</w:t>
            </w:r>
            <w:proofErr w:type="spellEnd"/>
            <w:r w:rsidRPr="003751E1">
              <w:rPr>
                <w:rFonts w:eastAsia="Calibri"/>
                <w:lang w:eastAsia="en-US"/>
              </w:rPr>
              <w:t>. «Немецкий язык сегодня и завтра».</w:t>
            </w:r>
          </w:p>
        </w:tc>
      </w:tr>
      <w:tr w:rsidR="003751E1" w:rsidRPr="003751E1" w:rsidTr="00C06179">
        <w:tc>
          <w:tcPr>
            <w:tcW w:w="942"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3</w:t>
            </w:r>
          </w:p>
        </w:tc>
        <w:tc>
          <w:tcPr>
            <w:tcW w:w="884"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2</w:t>
            </w:r>
          </w:p>
        </w:tc>
        <w:tc>
          <w:tcPr>
            <w:tcW w:w="3246" w:type="dxa"/>
          </w:tcPr>
          <w:p w:rsidR="003751E1" w:rsidRPr="003751E1" w:rsidRDefault="003751E1" w:rsidP="00C51E20">
            <w:pPr>
              <w:suppressAutoHyphens w:val="0"/>
              <w:rPr>
                <w:rFonts w:eastAsia="Calibri"/>
                <w:lang w:eastAsia="en-US"/>
              </w:rPr>
            </w:pPr>
            <w:r w:rsidRPr="003751E1">
              <w:rPr>
                <w:rFonts w:eastAsia="Calibri"/>
                <w:lang w:eastAsia="en-US"/>
              </w:rPr>
              <w:t xml:space="preserve"> Тема: Германия. </w:t>
            </w:r>
          </w:p>
          <w:p w:rsidR="003751E1" w:rsidRPr="003751E1" w:rsidRDefault="003751E1" w:rsidP="00C51E20">
            <w:pPr>
              <w:suppressAutoHyphens w:val="0"/>
              <w:rPr>
                <w:rFonts w:eastAsia="Calibri"/>
                <w:lang w:eastAsia="en-US"/>
              </w:rPr>
            </w:pPr>
            <w:r w:rsidRPr="003751E1">
              <w:rPr>
                <w:rFonts w:eastAsia="Calibri"/>
                <w:lang w:eastAsia="en-US"/>
              </w:rPr>
              <w:t xml:space="preserve">1. </w:t>
            </w:r>
            <w:proofErr w:type="spellStart"/>
            <w:r w:rsidRPr="003751E1">
              <w:rPr>
                <w:rFonts w:eastAsia="Calibri"/>
                <w:lang w:val="de-DE" w:eastAsia="en-US"/>
              </w:rPr>
              <w:t>Th</w:t>
            </w:r>
            <w:r w:rsidRPr="003751E1">
              <w:rPr>
                <w:rFonts w:eastAsia="Calibri"/>
                <w:lang w:eastAsia="en-US"/>
              </w:rPr>
              <w:t>ü</w:t>
            </w:r>
            <w:proofErr w:type="spellEnd"/>
            <w:r w:rsidRPr="003751E1">
              <w:rPr>
                <w:rFonts w:eastAsia="Calibri"/>
                <w:lang w:val="de-DE" w:eastAsia="en-US"/>
              </w:rPr>
              <w:t>ringen</w:t>
            </w:r>
            <w:r w:rsidRPr="003751E1">
              <w:rPr>
                <w:rFonts w:eastAsia="Calibri"/>
                <w:lang w:eastAsia="en-US"/>
              </w:rPr>
              <w:t>- работа с текстом.</w:t>
            </w:r>
          </w:p>
          <w:p w:rsidR="003751E1" w:rsidRPr="003751E1" w:rsidRDefault="003751E1" w:rsidP="00C51E20">
            <w:pPr>
              <w:suppressAutoHyphens w:val="0"/>
              <w:rPr>
                <w:rFonts w:eastAsia="Calibri"/>
                <w:lang w:eastAsia="en-US"/>
              </w:rPr>
            </w:pPr>
            <w:r w:rsidRPr="003751E1">
              <w:rPr>
                <w:rFonts w:eastAsia="Calibri"/>
                <w:lang w:eastAsia="en-US"/>
              </w:rPr>
              <w:t>2. Видео «В незнакомом городе»</w:t>
            </w:r>
          </w:p>
        </w:tc>
        <w:tc>
          <w:tcPr>
            <w:tcW w:w="2618" w:type="dxa"/>
          </w:tcPr>
          <w:p w:rsidR="003751E1" w:rsidRPr="003751E1" w:rsidRDefault="003751E1" w:rsidP="00C51E20">
            <w:pPr>
              <w:suppressAutoHyphens w:val="0"/>
              <w:rPr>
                <w:rFonts w:eastAsia="Calibri"/>
                <w:lang w:eastAsia="en-US"/>
              </w:rPr>
            </w:pPr>
            <w:r w:rsidRPr="003751E1">
              <w:rPr>
                <w:rFonts w:eastAsia="Calibri"/>
                <w:lang w:eastAsia="en-US"/>
              </w:rPr>
              <w:t>Порядок слов в немецком предложении</w:t>
            </w:r>
            <w:proofErr w:type="gramStart"/>
            <w:r w:rsidRPr="003751E1">
              <w:rPr>
                <w:rFonts w:eastAsia="Calibri"/>
                <w:lang w:eastAsia="en-US"/>
              </w:rPr>
              <w:t>.(</w:t>
            </w:r>
            <w:proofErr w:type="gramEnd"/>
            <w:r w:rsidRPr="003751E1">
              <w:rPr>
                <w:rFonts w:eastAsia="Calibri"/>
                <w:lang w:eastAsia="en-US"/>
              </w:rPr>
              <w:t xml:space="preserve">средняя часть </w:t>
            </w:r>
            <w:r w:rsidRPr="003751E1">
              <w:rPr>
                <w:rFonts w:eastAsia="Calibri"/>
                <w:lang w:val="de-DE" w:eastAsia="en-US"/>
              </w:rPr>
              <w:t>Mittelfeld</w:t>
            </w:r>
            <w:r w:rsidRPr="003751E1">
              <w:rPr>
                <w:rFonts w:eastAsia="Calibri"/>
                <w:lang w:eastAsia="en-US"/>
              </w:rPr>
              <w:t>).</w:t>
            </w:r>
          </w:p>
        </w:tc>
        <w:tc>
          <w:tcPr>
            <w:tcW w:w="2057" w:type="dxa"/>
          </w:tcPr>
          <w:p w:rsidR="003751E1" w:rsidRPr="003751E1" w:rsidRDefault="003751E1" w:rsidP="00C51E20">
            <w:pPr>
              <w:suppressAutoHyphens w:val="0"/>
              <w:rPr>
                <w:rFonts w:eastAsia="Calibri"/>
                <w:lang w:val="de-DE" w:eastAsia="en-US"/>
              </w:rPr>
            </w:pPr>
            <w:r w:rsidRPr="003751E1">
              <w:rPr>
                <w:rFonts w:eastAsia="Calibri"/>
                <w:lang w:eastAsia="en-US"/>
              </w:rPr>
              <w:t>«Немецкий язык сегодня и завтра».</w:t>
            </w:r>
            <w:r w:rsidRPr="003751E1">
              <w:rPr>
                <w:rFonts w:eastAsia="Calibri"/>
                <w:b/>
                <w:sz w:val="32"/>
                <w:szCs w:val="32"/>
                <w:lang w:eastAsia="en-US"/>
              </w:rPr>
              <w:t xml:space="preserve"> </w:t>
            </w:r>
          </w:p>
          <w:p w:rsidR="003751E1" w:rsidRPr="003751E1" w:rsidRDefault="003751E1" w:rsidP="00C51E20">
            <w:pPr>
              <w:suppressAutoHyphens w:val="0"/>
              <w:rPr>
                <w:rFonts w:eastAsia="Calibri"/>
                <w:lang w:val="de-DE" w:eastAsia="en-US"/>
              </w:rPr>
            </w:pPr>
          </w:p>
        </w:tc>
      </w:tr>
      <w:tr w:rsidR="003751E1" w:rsidRPr="003751E1" w:rsidTr="00C06179">
        <w:trPr>
          <w:trHeight w:val="2507"/>
        </w:trPr>
        <w:tc>
          <w:tcPr>
            <w:tcW w:w="942" w:type="dxa"/>
          </w:tcPr>
          <w:p w:rsidR="003751E1" w:rsidRPr="003751E1" w:rsidRDefault="003751E1" w:rsidP="00C51E20">
            <w:pPr>
              <w:suppressAutoHyphens w:val="0"/>
              <w:spacing w:line="276" w:lineRule="auto"/>
              <w:jc w:val="center"/>
              <w:rPr>
                <w:rFonts w:eastAsia="Calibri"/>
                <w:lang w:val="de-DE" w:eastAsia="en-US"/>
              </w:rPr>
            </w:pPr>
            <w:r w:rsidRPr="003751E1">
              <w:rPr>
                <w:rFonts w:eastAsia="Calibri"/>
                <w:lang w:val="de-DE" w:eastAsia="en-US"/>
              </w:rPr>
              <w:t>4</w:t>
            </w:r>
          </w:p>
        </w:tc>
        <w:tc>
          <w:tcPr>
            <w:tcW w:w="884"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2</w:t>
            </w:r>
          </w:p>
        </w:tc>
        <w:tc>
          <w:tcPr>
            <w:tcW w:w="3246" w:type="dxa"/>
          </w:tcPr>
          <w:p w:rsidR="003751E1" w:rsidRPr="003751E1" w:rsidRDefault="003751E1" w:rsidP="00C51E20">
            <w:pPr>
              <w:suppressAutoHyphens w:val="0"/>
              <w:rPr>
                <w:rFonts w:eastAsia="Calibri"/>
                <w:lang w:val="de-DE" w:eastAsia="en-US"/>
              </w:rPr>
            </w:pPr>
            <w:r w:rsidRPr="003751E1">
              <w:rPr>
                <w:rFonts w:eastAsia="Calibri"/>
                <w:lang w:val="de-DE" w:eastAsia="en-US"/>
              </w:rPr>
              <w:t xml:space="preserve"> </w:t>
            </w:r>
            <w:r w:rsidRPr="003751E1">
              <w:rPr>
                <w:rFonts w:eastAsia="Calibri"/>
                <w:lang w:eastAsia="en-US"/>
              </w:rPr>
              <w:t>Тема</w:t>
            </w:r>
            <w:r w:rsidRPr="003751E1">
              <w:rPr>
                <w:rFonts w:eastAsia="Calibri"/>
                <w:lang w:val="de-DE" w:eastAsia="en-US"/>
              </w:rPr>
              <w:t xml:space="preserve">: </w:t>
            </w:r>
            <w:r w:rsidRPr="003751E1">
              <w:rPr>
                <w:rFonts w:eastAsia="Calibri"/>
                <w:lang w:eastAsia="en-US"/>
              </w:rPr>
              <w:t>Путешествие</w:t>
            </w:r>
            <w:r w:rsidRPr="003751E1">
              <w:rPr>
                <w:rFonts w:eastAsia="Calibri"/>
                <w:lang w:val="de-DE" w:eastAsia="en-US"/>
              </w:rPr>
              <w:t xml:space="preserve">. </w:t>
            </w:r>
          </w:p>
          <w:p w:rsidR="003751E1" w:rsidRPr="003751E1" w:rsidRDefault="003751E1" w:rsidP="00C51E20">
            <w:pPr>
              <w:suppressAutoHyphens w:val="0"/>
              <w:rPr>
                <w:rFonts w:eastAsia="Calibri"/>
                <w:lang w:eastAsia="en-US"/>
              </w:rPr>
            </w:pPr>
            <w:r w:rsidRPr="003751E1">
              <w:rPr>
                <w:rFonts w:eastAsia="Calibri"/>
                <w:lang w:eastAsia="en-US"/>
              </w:rPr>
              <w:t>1.Практикум по грамматике.</w:t>
            </w:r>
          </w:p>
          <w:p w:rsidR="003751E1" w:rsidRPr="003751E1" w:rsidRDefault="003751E1" w:rsidP="00C51E20">
            <w:pPr>
              <w:suppressAutoHyphens w:val="0"/>
              <w:rPr>
                <w:rFonts w:eastAsia="Calibri"/>
                <w:lang w:eastAsia="en-US"/>
              </w:rPr>
            </w:pPr>
            <w:r w:rsidRPr="003751E1">
              <w:rPr>
                <w:rFonts w:eastAsia="Calibri"/>
                <w:lang w:eastAsia="en-US"/>
              </w:rPr>
              <w:t>2.Аудирование.</w:t>
            </w:r>
          </w:p>
          <w:p w:rsidR="003751E1" w:rsidRPr="003751E1" w:rsidRDefault="003751E1" w:rsidP="00C51E20">
            <w:pPr>
              <w:suppressAutoHyphens w:val="0"/>
              <w:rPr>
                <w:rFonts w:eastAsia="Calibri"/>
                <w:lang w:eastAsia="en-US"/>
              </w:rPr>
            </w:pPr>
          </w:p>
        </w:tc>
        <w:tc>
          <w:tcPr>
            <w:tcW w:w="2618" w:type="dxa"/>
          </w:tcPr>
          <w:p w:rsidR="003751E1" w:rsidRPr="003751E1" w:rsidRDefault="003751E1" w:rsidP="00C51E20">
            <w:pPr>
              <w:suppressAutoHyphens w:val="0"/>
              <w:rPr>
                <w:rFonts w:eastAsia="Calibri"/>
                <w:lang w:eastAsia="en-US"/>
              </w:rPr>
            </w:pPr>
            <w:r w:rsidRPr="003751E1">
              <w:rPr>
                <w:rFonts w:eastAsia="Calibri"/>
                <w:lang w:eastAsia="en-US"/>
              </w:rPr>
              <w:t>Порядок слов в немецком предложении (обзор).</w:t>
            </w:r>
          </w:p>
          <w:p w:rsidR="003751E1" w:rsidRPr="003751E1" w:rsidRDefault="003751E1" w:rsidP="00C51E20">
            <w:pPr>
              <w:suppressAutoHyphens w:val="0"/>
              <w:rPr>
                <w:rFonts w:eastAsia="Calibri"/>
                <w:lang w:eastAsia="en-US"/>
              </w:rPr>
            </w:pPr>
            <w:r w:rsidRPr="003751E1">
              <w:rPr>
                <w:rFonts w:eastAsia="Calibri"/>
                <w:lang w:eastAsia="en-US"/>
              </w:rPr>
              <w:t xml:space="preserve">Этикетная лексика. Настоящее время </w:t>
            </w:r>
            <w:proofErr w:type="spellStart"/>
            <w:r w:rsidRPr="003751E1">
              <w:rPr>
                <w:rFonts w:eastAsia="Calibri"/>
                <w:lang w:val="de-DE" w:eastAsia="en-US"/>
              </w:rPr>
              <w:t>Pr</w:t>
            </w:r>
            <w:r w:rsidRPr="003751E1">
              <w:rPr>
                <w:rFonts w:eastAsia="Calibri"/>
                <w:lang w:eastAsia="en-US"/>
              </w:rPr>
              <w:t>ä</w:t>
            </w:r>
            <w:proofErr w:type="spellEnd"/>
            <w:r w:rsidRPr="003751E1">
              <w:rPr>
                <w:rFonts w:eastAsia="Calibri"/>
                <w:lang w:val="de-DE" w:eastAsia="en-US"/>
              </w:rPr>
              <w:t>sens.</w:t>
            </w:r>
          </w:p>
        </w:tc>
        <w:tc>
          <w:tcPr>
            <w:tcW w:w="2057" w:type="dxa"/>
          </w:tcPr>
          <w:p w:rsidR="003751E1" w:rsidRPr="003751E1" w:rsidRDefault="003751E1" w:rsidP="00C51E20">
            <w:pPr>
              <w:suppressAutoHyphens w:val="0"/>
              <w:rPr>
                <w:rFonts w:eastAsia="Calibri"/>
                <w:lang w:eastAsia="en-US"/>
              </w:rPr>
            </w:pPr>
            <w:r w:rsidRPr="003751E1">
              <w:rPr>
                <w:rFonts w:eastAsia="Calibri"/>
                <w:lang w:eastAsia="en-US"/>
              </w:rPr>
              <w:t>Ü</w:t>
            </w:r>
            <w:proofErr w:type="spellStart"/>
            <w:r w:rsidRPr="003751E1">
              <w:rPr>
                <w:rFonts w:eastAsia="Calibri"/>
                <w:lang w:val="de-DE" w:eastAsia="en-US"/>
              </w:rPr>
              <w:t>bungsgrammatik</w:t>
            </w:r>
            <w:proofErr w:type="spellEnd"/>
            <w:r w:rsidRPr="003751E1">
              <w:rPr>
                <w:rFonts w:eastAsia="Calibri"/>
                <w:lang w:eastAsia="en-US"/>
              </w:rPr>
              <w:t>. «500 упражнений по грамматике немецкого языка»</w:t>
            </w:r>
          </w:p>
          <w:p w:rsidR="003751E1" w:rsidRPr="003751E1" w:rsidRDefault="003751E1" w:rsidP="00C51E20">
            <w:pPr>
              <w:suppressAutoHyphens w:val="0"/>
              <w:rPr>
                <w:rFonts w:eastAsia="Calibri"/>
                <w:lang w:eastAsia="en-US"/>
              </w:rPr>
            </w:pPr>
            <w:r w:rsidRPr="003751E1">
              <w:rPr>
                <w:rFonts w:eastAsia="Calibri"/>
                <w:lang w:eastAsia="en-US"/>
              </w:rPr>
              <w:t>«Немецкий язык сегодня и завтра». Видеофильм «Бавария».</w:t>
            </w:r>
          </w:p>
        </w:tc>
      </w:tr>
      <w:tr w:rsidR="003751E1" w:rsidRPr="003751E1" w:rsidTr="00C06179">
        <w:trPr>
          <w:trHeight w:val="1660"/>
        </w:trPr>
        <w:tc>
          <w:tcPr>
            <w:tcW w:w="942"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lastRenderedPageBreak/>
              <w:t>5</w:t>
            </w:r>
          </w:p>
        </w:tc>
        <w:tc>
          <w:tcPr>
            <w:tcW w:w="884"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3</w:t>
            </w:r>
          </w:p>
        </w:tc>
        <w:tc>
          <w:tcPr>
            <w:tcW w:w="3246" w:type="dxa"/>
          </w:tcPr>
          <w:p w:rsidR="003751E1" w:rsidRPr="003751E1" w:rsidRDefault="003751E1" w:rsidP="00C51E20">
            <w:pPr>
              <w:suppressAutoHyphens w:val="0"/>
              <w:rPr>
                <w:rFonts w:eastAsia="Calibri"/>
                <w:lang w:eastAsia="en-US"/>
              </w:rPr>
            </w:pPr>
            <w:r w:rsidRPr="003751E1">
              <w:rPr>
                <w:rFonts w:eastAsia="Calibri"/>
                <w:lang w:eastAsia="en-US"/>
              </w:rPr>
              <w:t xml:space="preserve">Тема: Единая Европа 1.Работа с журнальными текстами Текст « </w:t>
            </w:r>
            <w:r w:rsidRPr="003751E1">
              <w:rPr>
                <w:rFonts w:eastAsia="Calibri"/>
                <w:lang w:val="de-DE" w:eastAsia="en-US"/>
              </w:rPr>
              <w:t>Neu</w:t>
            </w:r>
            <w:r w:rsidRPr="003751E1">
              <w:rPr>
                <w:rFonts w:eastAsia="Calibri"/>
                <w:lang w:eastAsia="en-US"/>
              </w:rPr>
              <w:t xml:space="preserve"> </w:t>
            </w:r>
            <w:r w:rsidRPr="003751E1">
              <w:rPr>
                <w:rFonts w:eastAsia="Calibri"/>
                <w:lang w:val="de-DE" w:eastAsia="en-US"/>
              </w:rPr>
              <w:t>Chancen</w:t>
            </w:r>
            <w:r w:rsidRPr="003751E1">
              <w:rPr>
                <w:rFonts w:eastAsia="Calibri"/>
                <w:lang w:eastAsia="en-US"/>
              </w:rPr>
              <w:t xml:space="preserve"> </w:t>
            </w:r>
            <w:r w:rsidRPr="003751E1">
              <w:rPr>
                <w:rFonts w:eastAsia="Calibri"/>
                <w:lang w:val="de-DE" w:eastAsia="en-US"/>
              </w:rPr>
              <w:t>ohne</w:t>
            </w:r>
            <w:r w:rsidRPr="003751E1">
              <w:rPr>
                <w:rFonts w:eastAsia="Calibri"/>
                <w:lang w:eastAsia="en-US"/>
              </w:rPr>
              <w:t xml:space="preserve"> </w:t>
            </w:r>
            <w:r w:rsidRPr="003751E1">
              <w:rPr>
                <w:rFonts w:eastAsia="Calibri"/>
                <w:lang w:val="de-DE" w:eastAsia="en-US"/>
              </w:rPr>
              <w:t>Grenzen</w:t>
            </w:r>
            <w:r w:rsidRPr="003751E1">
              <w:rPr>
                <w:rFonts w:eastAsia="Calibri"/>
                <w:lang w:eastAsia="en-US"/>
              </w:rPr>
              <w:t xml:space="preserve">“Всё о ЕС </w:t>
            </w:r>
            <w:proofErr w:type="spellStart"/>
            <w:r w:rsidRPr="003751E1">
              <w:rPr>
                <w:rFonts w:eastAsia="Calibri"/>
                <w:lang w:val="de-DE" w:eastAsia="en-US"/>
              </w:rPr>
              <w:t>Juma</w:t>
            </w:r>
            <w:proofErr w:type="spellEnd"/>
            <w:r w:rsidRPr="003751E1">
              <w:rPr>
                <w:rFonts w:eastAsia="Calibri"/>
                <w:lang w:eastAsia="en-US"/>
              </w:rPr>
              <w:t xml:space="preserve">3/05 . Беседа </w:t>
            </w:r>
            <w:proofErr w:type="gramStart"/>
            <w:r w:rsidRPr="003751E1">
              <w:rPr>
                <w:rFonts w:eastAsia="Calibri"/>
                <w:lang w:eastAsia="en-US"/>
              </w:rPr>
              <w:t>о</w:t>
            </w:r>
            <w:proofErr w:type="gramEnd"/>
            <w:r w:rsidRPr="003751E1">
              <w:rPr>
                <w:rFonts w:eastAsia="Calibri"/>
                <w:lang w:eastAsia="en-US"/>
              </w:rPr>
              <w:t xml:space="preserve"> прочитанном.</w:t>
            </w:r>
          </w:p>
          <w:p w:rsidR="003751E1" w:rsidRPr="003751E1" w:rsidRDefault="003751E1" w:rsidP="00C51E20">
            <w:pPr>
              <w:suppressAutoHyphens w:val="0"/>
              <w:rPr>
                <w:rFonts w:eastAsia="Calibri"/>
                <w:lang w:eastAsia="en-US"/>
              </w:rPr>
            </w:pPr>
            <w:r w:rsidRPr="003751E1">
              <w:rPr>
                <w:rFonts w:eastAsia="Calibri"/>
                <w:lang w:eastAsia="en-US"/>
              </w:rPr>
              <w:t>2.Работа с видео. «Я счастлив». Диалог « Когда ты счастлив».</w:t>
            </w:r>
          </w:p>
        </w:tc>
        <w:tc>
          <w:tcPr>
            <w:tcW w:w="2618" w:type="dxa"/>
          </w:tcPr>
          <w:p w:rsidR="003751E1" w:rsidRPr="003751E1" w:rsidRDefault="003751E1" w:rsidP="00C51E20">
            <w:pPr>
              <w:suppressAutoHyphens w:val="0"/>
              <w:rPr>
                <w:rFonts w:eastAsia="Calibri"/>
                <w:lang w:eastAsia="en-US"/>
              </w:rPr>
            </w:pPr>
            <w:r w:rsidRPr="003751E1">
              <w:rPr>
                <w:rFonts w:eastAsia="Calibri"/>
                <w:lang w:eastAsia="en-US"/>
              </w:rPr>
              <w:t>Виды вопросительных предложений.</w:t>
            </w:r>
          </w:p>
          <w:p w:rsidR="003751E1" w:rsidRPr="003751E1" w:rsidRDefault="003751E1" w:rsidP="00C51E20">
            <w:pPr>
              <w:suppressAutoHyphens w:val="0"/>
              <w:rPr>
                <w:rFonts w:eastAsia="Calibri"/>
                <w:lang w:eastAsia="en-US"/>
              </w:rPr>
            </w:pPr>
            <w:r w:rsidRPr="003751E1">
              <w:rPr>
                <w:rFonts w:eastAsia="Calibri"/>
                <w:lang w:eastAsia="en-US"/>
              </w:rPr>
              <w:t>Дифтонги.</w:t>
            </w:r>
          </w:p>
        </w:tc>
        <w:tc>
          <w:tcPr>
            <w:tcW w:w="2057" w:type="dxa"/>
          </w:tcPr>
          <w:p w:rsidR="003751E1" w:rsidRPr="003751E1" w:rsidRDefault="003751E1" w:rsidP="00C51E20">
            <w:pPr>
              <w:suppressAutoHyphens w:val="0"/>
              <w:rPr>
                <w:rFonts w:eastAsia="Calibri"/>
                <w:lang w:eastAsia="en-US"/>
              </w:rPr>
            </w:pPr>
            <w:r w:rsidRPr="003751E1">
              <w:rPr>
                <w:rFonts w:eastAsia="Calibri"/>
                <w:lang w:eastAsia="en-US"/>
              </w:rPr>
              <w:t>Ü</w:t>
            </w:r>
            <w:proofErr w:type="spellStart"/>
            <w:r w:rsidRPr="003751E1">
              <w:rPr>
                <w:rFonts w:eastAsia="Calibri"/>
                <w:lang w:val="de-DE" w:eastAsia="en-US"/>
              </w:rPr>
              <w:t>bungsgrammatik</w:t>
            </w:r>
            <w:proofErr w:type="spellEnd"/>
            <w:r w:rsidRPr="003751E1">
              <w:rPr>
                <w:rFonts w:eastAsia="Calibri"/>
                <w:lang w:eastAsia="en-US"/>
              </w:rPr>
              <w:t>. «500 упражнений по грамматике немецкого языка»</w:t>
            </w:r>
          </w:p>
          <w:p w:rsidR="003751E1" w:rsidRPr="003751E1" w:rsidRDefault="003751E1" w:rsidP="00C51E20">
            <w:pPr>
              <w:suppressAutoHyphens w:val="0"/>
              <w:rPr>
                <w:rFonts w:eastAsia="Calibri"/>
                <w:lang w:val="de-DE" w:eastAsia="en-US"/>
              </w:rPr>
            </w:pPr>
          </w:p>
        </w:tc>
      </w:tr>
    </w:tb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3261"/>
        <w:gridCol w:w="2551"/>
        <w:gridCol w:w="2126"/>
      </w:tblGrid>
      <w:tr w:rsidR="003751E1" w:rsidRPr="003751E1" w:rsidTr="00C06179">
        <w:tc>
          <w:tcPr>
            <w:tcW w:w="993"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6</w:t>
            </w:r>
          </w:p>
        </w:tc>
        <w:tc>
          <w:tcPr>
            <w:tcW w:w="850"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3</w:t>
            </w:r>
          </w:p>
        </w:tc>
        <w:tc>
          <w:tcPr>
            <w:tcW w:w="326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 xml:space="preserve"> Тема:  Хобби»</w:t>
            </w:r>
          </w:p>
          <w:p w:rsidR="003751E1" w:rsidRPr="003751E1" w:rsidRDefault="003751E1" w:rsidP="00C51E20">
            <w:pPr>
              <w:suppressAutoHyphens w:val="0"/>
              <w:rPr>
                <w:rFonts w:eastAsia="Calibri"/>
                <w:lang w:eastAsia="en-US"/>
              </w:rPr>
            </w:pPr>
            <w:r w:rsidRPr="003751E1">
              <w:rPr>
                <w:rFonts w:eastAsia="Calibri"/>
                <w:lang w:eastAsia="en-US"/>
              </w:rPr>
              <w:t>1.Текст.</w:t>
            </w:r>
            <w:r w:rsidRPr="003751E1">
              <w:rPr>
                <w:rFonts w:eastAsia="Calibri"/>
                <w:lang w:val="de-DE" w:eastAsia="en-US"/>
              </w:rPr>
              <w:t>Freizeit</w:t>
            </w:r>
            <w:r w:rsidRPr="003751E1">
              <w:rPr>
                <w:rFonts w:eastAsia="Calibri"/>
                <w:lang w:eastAsia="en-US"/>
              </w:rPr>
              <w:t xml:space="preserve">. </w:t>
            </w:r>
            <w:r w:rsidRPr="003751E1">
              <w:rPr>
                <w:rFonts w:eastAsia="Calibri"/>
                <w:lang w:val="de-DE" w:eastAsia="en-US"/>
              </w:rPr>
              <w:t>Hobby</w:t>
            </w:r>
            <w:r w:rsidRPr="003751E1">
              <w:rPr>
                <w:rFonts w:eastAsia="Calibri"/>
                <w:lang w:eastAsia="en-US"/>
              </w:rPr>
              <w:t>.</w:t>
            </w:r>
          </w:p>
          <w:p w:rsidR="003751E1" w:rsidRPr="003751E1" w:rsidRDefault="003751E1" w:rsidP="00C51E20">
            <w:pPr>
              <w:suppressAutoHyphens w:val="0"/>
              <w:rPr>
                <w:rFonts w:eastAsia="Calibri"/>
                <w:lang w:val="de-DE" w:eastAsia="en-US"/>
              </w:rPr>
            </w:pPr>
            <w:r w:rsidRPr="003751E1">
              <w:rPr>
                <w:rFonts w:eastAsia="Calibri"/>
                <w:lang w:val="de-DE" w:eastAsia="en-US"/>
              </w:rPr>
              <w:t>Deutsche Autokennzeichen.</w:t>
            </w:r>
          </w:p>
          <w:p w:rsidR="003751E1" w:rsidRPr="003751E1" w:rsidRDefault="003751E1" w:rsidP="00C51E20">
            <w:pPr>
              <w:suppressAutoHyphens w:val="0"/>
              <w:rPr>
                <w:rFonts w:eastAsia="Calibri"/>
                <w:lang w:eastAsia="en-US"/>
              </w:rPr>
            </w:pPr>
            <w:r w:rsidRPr="003751E1">
              <w:rPr>
                <w:rFonts w:eastAsia="Calibri"/>
                <w:lang w:eastAsia="en-US"/>
              </w:rPr>
              <w:t>2.Аудирование. Диалог »Хобби».</w:t>
            </w:r>
          </w:p>
          <w:p w:rsidR="003751E1" w:rsidRPr="003751E1" w:rsidRDefault="003751E1" w:rsidP="00C51E20">
            <w:pPr>
              <w:suppressAutoHyphens w:val="0"/>
              <w:rPr>
                <w:rFonts w:eastAsia="Calibri"/>
                <w:lang w:eastAsia="en-US"/>
              </w:rPr>
            </w:pPr>
            <w:r w:rsidRPr="003751E1">
              <w:rPr>
                <w:rFonts w:eastAsia="Calibri"/>
                <w:lang w:eastAsia="en-US"/>
              </w:rPr>
              <w:t>3.Грамматический практикум.</w:t>
            </w:r>
          </w:p>
          <w:p w:rsidR="003751E1" w:rsidRPr="003751E1" w:rsidRDefault="003751E1" w:rsidP="00C51E20">
            <w:pPr>
              <w:suppressAutoHyphens w:val="0"/>
              <w:ind w:left="360"/>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Временные формы глагола.(</w:t>
            </w:r>
            <w:r w:rsidRPr="003751E1">
              <w:rPr>
                <w:rFonts w:eastAsia="Calibri"/>
                <w:lang w:val="de-DE" w:eastAsia="en-US"/>
              </w:rPr>
              <w:t>Präsens.)</w:t>
            </w:r>
          </w:p>
          <w:p w:rsidR="003751E1" w:rsidRPr="003751E1" w:rsidRDefault="003751E1" w:rsidP="00C51E20">
            <w:pPr>
              <w:suppressAutoHyphens w:val="0"/>
              <w:rPr>
                <w:rFonts w:eastAsia="Calibri"/>
                <w:lang w:eastAsia="en-US"/>
              </w:rPr>
            </w:pPr>
            <w:r w:rsidRPr="003751E1">
              <w:rPr>
                <w:rFonts w:eastAsia="Calibri"/>
                <w:lang w:eastAsia="en-US"/>
              </w:rPr>
              <w:t>Дифтонги.</w:t>
            </w:r>
          </w:p>
          <w:p w:rsidR="003751E1" w:rsidRPr="003751E1" w:rsidRDefault="003751E1" w:rsidP="00C51E20">
            <w:pPr>
              <w:suppressAutoHyphens w:val="0"/>
              <w:rPr>
                <w:rFonts w:eastAsia="Calibri"/>
                <w:lang w:eastAsia="en-US"/>
              </w:rPr>
            </w:pPr>
            <w:r w:rsidRPr="003751E1">
              <w:rPr>
                <w:rFonts w:eastAsia="Calibri"/>
                <w:lang w:eastAsia="en-US"/>
              </w:rPr>
              <w:t>Этикетная лексика.</w:t>
            </w:r>
          </w:p>
        </w:tc>
        <w:tc>
          <w:tcPr>
            <w:tcW w:w="2126"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val="de-DE" w:eastAsia="en-US"/>
              </w:rPr>
              <w:t xml:space="preserve">Alles Gute. Folge5. Audiograph. </w:t>
            </w:r>
            <w:r w:rsidRPr="003751E1">
              <w:rPr>
                <w:rFonts w:eastAsia="Calibri"/>
                <w:lang w:val="en-US" w:eastAsia="en-US"/>
              </w:rPr>
              <w:t>Ü</w:t>
            </w:r>
            <w:proofErr w:type="spellStart"/>
            <w:r w:rsidRPr="003751E1">
              <w:rPr>
                <w:rFonts w:eastAsia="Calibri"/>
                <w:lang w:val="de-DE" w:eastAsia="en-US"/>
              </w:rPr>
              <w:t>bungsgrammatik</w:t>
            </w:r>
            <w:proofErr w:type="spellEnd"/>
            <w:r w:rsidRPr="003751E1">
              <w:rPr>
                <w:rFonts w:eastAsia="Calibri"/>
                <w:lang w:val="en-US" w:eastAsia="en-US"/>
              </w:rPr>
              <w:t xml:space="preserve">. </w:t>
            </w:r>
            <w:r w:rsidRPr="003751E1">
              <w:rPr>
                <w:rFonts w:eastAsia="Calibri"/>
                <w:lang w:eastAsia="en-US"/>
              </w:rPr>
              <w:t>«500 упражнений по грамматике немецкого языка»</w:t>
            </w:r>
            <w:proofErr w:type="gramStart"/>
            <w:r w:rsidRPr="003751E1">
              <w:rPr>
                <w:rFonts w:eastAsia="Calibri"/>
                <w:lang w:eastAsia="en-US"/>
              </w:rPr>
              <w:t xml:space="preserve"> .</w:t>
            </w:r>
            <w:proofErr w:type="gramEnd"/>
            <w:r w:rsidRPr="003751E1">
              <w:rPr>
                <w:rFonts w:eastAsia="Calibri"/>
                <w:lang w:eastAsia="en-US"/>
              </w:rPr>
              <w:t xml:space="preserve"> «Немецкий язык сегодня и завтра</w:t>
            </w:r>
          </w:p>
        </w:tc>
      </w:tr>
      <w:tr w:rsidR="003751E1" w:rsidRPr="003751E1" w:rsidTr="00C06179">
        <w:tc>
          <w:tcPr>
            <w:tcW w:w="993"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7</w:t>
            </w:r>
          </w:p>
        </w:tc>
        <w:tc>
          <w:tcPr>
            <w:tcW w:w="850"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2</w:t>
            </w:r>
          </w:p>
        </w:tc>
        <w:tc>
          <w:tcPr>
            <w:tcW w:w="326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val="de-DE" w:eastAsia="en-US"/>
              </w:rPr>
            </w:pPr>
            <w:r w:rsidRPr="003751E1">
              <w:rPr>
                <w:rFonts w:eastAsia="Calibri"/>
                <w:lang w:eastAsia="en-US"/>
              </w:rPr>
              <w:t>Тема</w:t>
            </w:r>
            <w:r w:rsidRPr="003751E1">
              <w:rPr>
                <w:rFonts w:eastAsia="Calibri"/>
                <w:lang w:val="de-DE" w:eastAsia="en-US"/>
              </w:rPr>
              <w:t>: «</w:t>
            </w:r>
            <w:r w:rsidRPr="003751E1">
              <w:rPr>
                <w:rFonts w:eastAsia="Calibri"/>
                <w:lang w:eastAsia="en-US"/>
              </w:rPr>
              <w:t>Школа</w:t>
            </w:r>
            <w:r w:rsidRPr="003751E1">
              <w:rPr>
                <w:rFonts w:eastAsia="Calibri"/>
                <w:lang w:val="de-DE" w:eastAsia="en-US"/>
              </w:rPr>
              <w:t>»1.Elternhaus und die Schule.</w:t>
            </w:r>
          </w:p>
          <w:p w:rsidR="003751E1" w:rsidRPr="003751E1" w:rsidRDefault="003751E1" w:rsidP="00C51E20">
            <w:pPr>
              <w:suppressAutoHyphens w:val="0"/>
              <w:rPr>
                <w:rFonts w:eastAsia="Calibri"/>
                <w:lang w:val="de-DE" w:eastAsia="en-US"/>
              </w:rPr>
            </w:pPr>
            <w:r w:rsidRPr="003751E1">
              <w:rPr>
                <w:rFonts w:eastAsia="Calibri"/>
                <w:lang w:val="de-DE" w:eastAsia="en-US"/>
              </w:rPr>
              <w:t>2. Die Liebe Schule.</w:t>
            </w:r>
          </w:p>
          <w:p w:rsidR="003751E1" w:rsidRPr="003751E1" w:rsidRDefault="003751E1" w:rsidP="00C51E20">
            <w:pPr>
              <w:suppressAutoHyphens w:val="0"/>
              <w:rPr>
                <w:rFonts w:eastAsia="Calibri"/>
                <w:lang w:val="de-DE" w:eastAsia="en-US"/>
              </w:rPr>
            </w:pPr>
            <w:r w:rsidRPr="003751E1">
              <w:rPr>
                <w:rFonts w:eastAsia="Calibri"/>
                <w:lang w:val="en-US" w:eastAsia="en-US"/>
              </w:rPr>
              <w:t>(</w:t>
            </w:r>
            <w:r w:rsidRPr="003751E1">
              <w:rPr>
                <w:rFonts w:eastAsia="Calibri"/>
                <w:lang w:val="de-DE" w:eastAsia="en-US"/>
              </w:rPr>
              <w:t>Lesebogen)</w:t>
            </w:r>
          </w:p>
          <w:p w:rsidR="003751E1" w:rsidRPr="003751E1" w:rsidRDefault="003751E1" w:rsidP="00C51E20">
            <w:pPr>
              <w:suppressAutoHyphens w:val="0"/>
              <w:rPr>
                <w:rFonts w:eastAsia="Calibri"/>
                <w:lang w:val="en-US" w:eastAsia="en-US"/>
              </w:rPr>
            </w:pPr>
            <w:r w:rsidRPr="003751E1">
              <w:rPr>
                <w:rFonts w:eastAsia="Calibri"/>
                <w:lang w:val="en-US" w:eastAsia="en-US"/>
              </w:rPr>
              <w:t>3.</w:t>
            </w:r>
            <w:proofErr w:type="spellStart"/>
            <w:r w:rsidRPr="003751E1">
              <w:rPr>
                <w:rFonts w:eastAsia="Calibri"/>
                <w:lang w:eastAsia="en-US"/>
              </w:rPr>
              <w:t>Аудирование</w:t>
            </w:r>
            <w:proofErr w:type="spellEnd"/>
            <w:r w:rsidRPr="003751E1">
              <w:rPr>
                <w:rFonts w:eastAsia="Calibri"/>
                <w:lang w:val="en-US" w:eastAsia="en-US"/>
              </w:rPr>
              <w:t>.</w:t>
            </w:r>
          </w:p>
          <w:p w:rsidR="003751E1" w:rsidRPr="003751E1" w:rsidRDefault="003751E1" w:rsidP="00C51E20">
            <w:pPr>
              <w:suppressAutoHyphens w:val="0"/>
              <w:rPr>
                <w:rFonts w:eastAsia="Calibri"/>
                <w:lang w:eastAsia="en-US"/>
              </w:rPr>
            </w:pPr>
            <w:r w:rsidRPr="003751E1">
              <w:rPr>
                <w:rFonts w:eastAsia="Calibri"/>
                <w:lang w:eastAsia="en-US"/>
              </w:rPr>
              <w:t>»</w:t>
            </w:r>
          </w:p>
        </w:tc>
        <w:tc>
          <w:tcPr>
            <w:tcW w:w="255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Временные формы</w:t>
            </w:r>
            <w:r w:rsidRPr="003751E1">
              <w:rPr>
                <w:rFonts w:eastAsia="Calibri"/>
                <w:lang w:val="de-DE" w:eastAsia="en-US"/>
              </w:rPr>
              <w:t xml:space="preserve"> </w:t>
            </w:r>
            <w:r w:rsidRPr="003751E1">
              <w:rPr>
                <w:rFonts w:eastAsia="Calibri"/>
                <w:lang w:eastAsia="en-US"/>
              </w:rPr>
              <w:t xml:space="preserve"> глагола.</w:t>
            </w:r>
            <w:r w:rsidRPr="003751E1">
              <w:rPr>
                <w:rFonts w:eastAsia="Calibri"/>
                <w:lang w:val="de-DE" w:eastAsia="en-US"/>
              </w:rPr>
              <w:t xml:space="preserve"> (Perfekt).</w:t>
            </w:r>
          </w:p>
          <w:p w:rsidR="003751E1" w:rsidRPr="003751E1" w:rsidRDefault="003751E1" w:rsidP="00C51E20">
            <w:pPr>
              <w:suppressAutoHyphens w:val="0"/>
              <w:rPr>
                <w:rFonts w:eastAsia="Calibri"/>
                <w:lang w:eastAsia="en-US"/>
              </w:rPr>
            </w:pPr>
            <w:r w:rsidRPr="003751E1">
              <w:rPr>
                <w:rFonts w:eastAsia="Calibri"/>
                <w:lang w:eastAsia="en-US"/>
              </w:rPr>
              <w:t>Ударение и интонация.</w:t>
            </w:r>
          </w:p>
          <w:p w:rsidR="003751E1" w:rsidRPr="003751E1" w:rsidRDefault="003751E1" w:rsidP="00C51E20">
            <w:pPr>
              <w:suppressAutoHyphens w:val="0"/>
              <w:rPr>
                <w:rFonts w:eastAsia="Calibri"/>
                <w:lang w:eastAsia="en-US"/>
              </w:rPr>
            </w:pPr>
            <w:r w:rsidRPr="003751E1">
              <w:rPr>
                <w:rFonts w:eastAsia="Calibri"/>
                <w:lang w:eastAsia="en-US"/>
              </w:rPr>
              <w:t>Речевые клише.</w:t>
            </w:r>
          </w:p>
          <w:p w:rsidR="003751E1" w:rsidRPr="003751E1" w:rsidRDefault="003751E1" w:rsidP="00C51E20">
            <w:pPr>
              <w:suppressAutoHyphens w:val="0"/>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jc w:val="center"/>
              <w:rPr>
                <w:rFonts w:eastAsia="Calibri"/>
                <w:lang w:eastAsia="en-US"/>
              </w:rPr>
            </w:pPr>
            <w:r w:rsidRPr="003751E1">
              <w:rPr>
                <w:rFonts w:eastAsia="Calibri"/>
                <w:lang w:val="de-DE" w:eastAsia="en-US"/>
              </w:rPr>
              <w:t>Lesebogen.</w:t>
            </w:r>
          </w:p>
          <w:p w:rsidR="003751E1" w:rsidRPr="003751E1" w:rsidRDefault="003751E1" w:rsidP="00C51E20">
            <w:pPr>
              <w:suppressAutoHyphens w:val="0"/>
              <w:jc w:val="center"/>
              <w:rPr>
                <w:rFonts w:eastAsia="Calibri"/>
                <w:lang w:eastAsia="en-US"/>
              </w:rPr>
            </w:pPr>
            <w:r w:rsidRPr="003751E1">
              <w:rPr>
                <w:rFonts w:eastAsia="Calibri"/>
                <w:lang w:val="de-DE" w:eastAsia="en-US"/>
              </w:rPr>
              <w:t>H</w:t>
            </w:r>
            <w:proofErr w:type="spellStart"/>
            <w:r w:rsidRPr="003751E1">
              <w:rPr>
                <w:rFonts w:eastAsia="Calibri"/>
                <w:lang w:eastAsia="en-US"/>
              </w:rPr>
              <w:t>ö</w:t>
            </w:r>
            <w:r w:rsidRPr="003751E1">
              <w:rPr>
                <w:rFonts w:eastAsia="Calibri"/>
                <w:lang w:val="de-DE" w:eastAsia="en-US"/>
              </w:rPr>
              <w:t>rverstehen</w:t>
            </w:r>
            <w:proofErr w:type="spellEnd"/>
            <w:r w:rsidRPr="003751E1">
              <w:rPr>
                <w:rFonts w:eastAsia="Calibri"/>
                <w:lang w:eastAsia="en-US"/>
              </w:rPr>
              <w:t xml:space="preserve">. </w:t>
            </w:r>
            <w:r w:rsidRPr="003751E1">
              <w:rPr>
                <w:rFonts w:eastAsia="Calibri"/>
                <w:lang w:val="de-DE" w:eastAsia="en-US"/>
              </w:rPr>
              <w:t>H</w:t>
            </w:r>
            <w:proofErr w:type="spellStart"/>
            <w:r w:rsidRPr="003751E1">
              <w:rPr>
                <w:rFonts w:eastAsia="Calibri"/>
                <w:lang w:eastAsia="en-US"/>
              </w:rPr>
              <w:t>ö</w:t>
            </w:r>
            <w:r w:rsidRPr="003751E1">
              <w:rPr>
                <w:rFonts w:eastAsia="Calibri"/>
                <w:lang w:val="de-DE" w:eastAsia="en-US"/>
              </w:rPr>
              <w:t>rszene</w:t>
            </w:r>
            <w:proofErr w:type="spellEnd"/>
            <w:r w:rsidRPr="003751E1">
              <w:rPr>
                <w:rFonts w:eastAsia="Calibri"/>
                <w:lang w:eastAsia="en-US"/>
              </w:rPr>
              <w:t xml:space="preserve">   </w:t>
            </w:r>
          </w:p>
          <w:p w:rsidR="003751E1" w:rsidRPr="003751E1" w:rsidRDefault="003751E1" w:rsidP="00C51E20">
            <w:pPr>
              <w:suppressAutoHyphens w:val="0"/>
              <w:rPr>
                <w:rFonts w:eastAsia="Calibri"/>
                <w:lang w:eastAsia="en-US"/>
              </w:rPr>
            </w:pPr>
            <w:r w:rsidRPr="003751E1">
              <w:rPr>
                <w:rFonts w:eastAsia="Calibri"/>
                <w:lang w:eastAsia="en-US"/>
              </w:rPr>
              <w:t>«500 упражнений по грамматике немецкого языка»</w:t>
            </w:r>
          </w:p>
        </w:tc>
      </w:tr>
      <w:tr w:rsidR="003751E1" w:rsidRPr="003751E1" w:rsidTr="00C06179">
        <w:tc>
          <w:tcPr>
            <w:tcW w:w="993"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9</w:t>
            </w:r>
          </w:p>
        </w:tc>
        <w:tc>
          <w:tcPr>
            <w:tcW w:w="850"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w:t>
            </w:r>
          </w:p>
        </w:tc>
        <w:tc>
          <w:tcPr>
            <w:tcW w:w="326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Работа по подготовке к конференции</w:t>
            </w:r>
          </w:p>
        </w:tc>
        <w:tc>
          <w:tcPr>
            <w:tcW w:w="255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val="de-DE" w:eastAsia="en-US"/>
              </w:rPr>
            </w:pPr>
            <w:r w:rsidRPr="003751E1">
              <w:rPr>
                <w:rFonts w:eastAsia="Calibri"/>
                <w:lang w:eastAsia="en-US"/>
              </w:rPr>
              <w:t>Временные формы глагола (</w:t>
            </w:r>
            <w:r w:rsidRPr="003751E1">
              <w:rPr>
                <w:rFonts w:eastAsia="Calibri"/>
                <w:lang w:val="de-DE" w:eastAsia="en-US"/>
              </w:rPr>
              <w:t>Präteritum).</w:t>
            </w:r>
          </w:p>
          <w:p w:rsidR="003751E1" w:rsidRPr="003751E1" w:rsidRDefault="003751E1" w:rsidP="00C51E20">
            <w:pPr>
              <w:suppressAutoHyphens w:val="0"/>
              <w:rPr>
                <w:rFonts w:eastAsia="Calibri"/>
                <w:lang w:val="de-DE" w:eastAsia="en-US"/>
              </w:rPr>
            </w:pPr>
          </w:p>
          <w:p w:rsidR="003751E1" w:rsidRPr="003751E1" w:rsidRDefault="003751E1" w:rsidP="00C51E20">
            <w:pPr>
              <w:suppressAutoHyphens w:val="0"/>
              <w:rPr>
                <w:rFonts w:eastAsia="Calibri"/>
                <w:lang w:val="de-DE" w:eastAsia="en-US"/>
              </w:rPr>
            </w:pPr>
          </w:p>
        </w:tc>
        <w:tc>
          <w:tcPr>
            <w:tcW w:w="2126"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jc w:val="center"/>
              <w:rPr>
                <w:rFonts w:eastAsia="Calibri"/>
                <w:lang w:val="de-DE" w:eastAsia="en-US"/>
              </w:rPr>
            </w:pPr>
            <w:r w:rsidRPr="003751E1">
              <w:rPr>
                <w:rFonts w:eastAsia="Calibri"/>
                <w:lang w:val="de-DE" w:eastAsia="en-US"/>
              </w:rPr>
              <w:t>Lesebogen.</w:t>
            </w:r>
          </w:p>
          <w:p w:rsidR="003751E1" w:rsidRPr="003751E1" w:rsidRDefault="003751E1" w:rsidP="00C51E20">
            <w:pPr>
              <w:suppressAutoHyphens w:val="0"/>
              <w:rPr>
                <w:rFonts w:eastAsia="Calibri"/>
                <w:lang w:eastAsia="en-US"/>
              </w:rPr>
            </w:pPr>
            <w:r w:rsidRPr="003751E1">
              <w:rPr>
                <w:rFonts w:eastAsia="Calibri"/>
                <w:lang w:eastAsia="en-US"/>
              </w:rPr>
              <w:t>«500 упражнений по грамматике немецкого языка»</w:t>
            </w:r>
          </w:p>
        </w:tc>
      </w:tr>
      <w:tr w:rsidR="003751E1" w:rsidRPr="003751E1" w:rsidTr="00C06179">
        <w:tc>
          <w:tcPr>
            <w:tcW w:w="993"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10</w:t>
            </w:r>
          </w:p>
        </w:tc>
        <w:tc>
          <w:tcPr>
            <w:tcW w:w="850"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3</w:t>
            </w:r>
          </w:p>
        </w:tc>
        <w:tc>
          <w:tcPr>
            <w:tcW w:w="326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 xml:space="preserve">Тема: Мы едем в Берлин. </w:t>
            </w:r>
          </w:p>
          <w:p w:rsidR="003751E1" w:rsidRPr="003751E1" w:rsidRDefault="003751E1" w:rsidP="00C51E20">
            <w:pPr>
              <w:suppressAutoHyphens w:val="0"/>
              <w:rPr>
                <w:rFonts w:eastAsia="Calibri"/>
                <w:lang w:eastAsia="en-US"/>
              </w:rPr>
            </w:pPr>
            <w:r w:rsidRPr="003751E1">
              <w:rPr>
                <w:rFonts w:eastAsia="Calibri"/>
                <w:lang w:eastAsia="en-US"/>
              </w:rPr>
              <w:t>1..Текст «Берлин».</w:t>
            </w:r>
          </w:p>
          <w:p w:rsidR="003751E1" w:rsidRPr="003751E1" w:rsidRDefault="003751E1" w:rsidP="00C51E20">
            <w:pPr>
              <w:suppressAutoHyphens w:val="0"/>
              <w:rPr>
                <w:rFonts w:eastAsia="Calibri"/>
                <w:lang w:eastAsia="en-US"/>
              </w:rPr>
            </w:pPr>
            <w:r w:rsidRPr="003751E1">
              <w:rPr>
                <w:rFonts w:eastAsia="Calibri"/>
                <w:lang w:eastAsia="en-US"/>
              </w:rPr>
              <w:t>2.Ролевая игра «Экскурсия по Берлину»</w:t>
            </w:r>
          </w:p>
          <w:p w:rsidR="003751E1" w:rsidRPr="003751E1" w:rsidRDefault="003751E1" w:rsidP="00C51E20">
            <w:pPr>
              <w:suppressAutoHyphens w:val="0"/>
              <w:rPr>
                <w:rFonts w:eastAsia="Calibri"/>
                <w:lang w:eastAsia="en-US"/>
              </w:rPr>
            </w:pPr>
            <w:r w:rsidRPr="003751E1">
              <w:rPr>
                <w:rFonts w:eastAsia="Calibri"/>
                <w:lang w:eastAsia="en-US"/>
              </w:rPr>
              <w:t>3.Грамматический практикум</w:t>
            </w:r>
            <w:proofErr w:type="gramStart"/>
            <w:r w:rsidRPr="003751E1">
              <w:rPr>
                <w:rFonts w:eastAsia="Calibri"/>
                <w:lang w:eastAsia="en-US"/>
              </w:rPr>
              <w:t>..</w:t>
            </w:r>
            <w:proofErr w:type="gramEnd"/>
          </w:p>
        </w:tc>
        <w:tc>
          <w:tcPr>
            <w:tcW w:w="255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Временные формы глагола(</w:t>
            </w:r>
            <w:r w:rsidRPr="003751E1">
              <w:rPr>
                <w:rFonts w:eastAsia="Calibri"/>
                <w:lang w:val="de-DE" w:eastAsia="en-US"/>
              </w:rPr>
              <w:t>Futurum</w:t>
            </w:r>
            <w:r w:rsidRPr="003751E1">
              <w:rPr>
                <w:rFonts w:eastAsia="Calibri"/>
                <w:lang w:eastAsia="en-US"/>
              </w:rPr>
              <w:t>).</w:t>
            </w:r>
          </w:p>
          <w:p w:rsidR="003751E1" w:rsidRPr="003751E1" w:rsidRDefault="003751E1" w:rsidP="00C51E20">
            <w:pPr>
              <w:suppressAutoHyphens w:val="0"/>
              <w:rPr>
                <w:rFonts w:eastAsia="Calibri"/>
                <w:lang w:eastAsia="en-US"/>
              </w:rPr>
            </w:pPr>
            <w:r w:rsidRPr="003751E1">
              <w:rPr>
                <w:rFonts w:eastAsia="Calibri"/>
                <w:lang w:eastAsia="en-US"/>
              </w:rPr>
              <w:t>Фразеологические обороты немецкого языка.</w:t>
            </w:r>
          </w:p>
        </w:tc>
        <w:tc>
          <w:tcPr>
            <w:tcW w:w="2126"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 xml:space="preserve"> «Немецкий язык сегодня и завтра». «500 упражнений по грамматике немецкого языка»</w:t>
            </w:r>
          </w:p>
          <w:p w:rsidR="003751E1" w:rsidRPr="003751E1" w:rsidRDefault="003751E1" w:rsidP="00C51E20">
            <w:pPr>
              <w:suppressAutoHyphens w:val="0"/>
              <w:rPr>
                <w:rFonts w:eastAsia="Calibri"/>
                <w:lang w:eastAsia="en-US"/>
              </w:rPr>
            </w:pPr>
          </w:p>
        </w:tc>
      </w:tr>
      <w:tr w:rsidR="003751E1" w:rsidRPr="003751E1" w:rsidTr="00C06179">
        <w:tc>
          <w:tcPr>
            <w:tcW w:w="993"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11</w:t>
            </w:r>
          </w:p>
        </w:tc>
        <w:tc>
          <w:tcPr>
            <w:tcW w:w="850"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w:t>
            </w:r>
          </w:p>
        </w:tc>
        <w:tc>
          <w:tcPr>
            <w:tcW w:w="326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Работа над темой</w:t>
            </w:r>
          </w:p>
        </w:tc>
        <w:tc>
          <w:tcPr>
            <w:tcW w:w="255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val="de-DE" w:eastAsia="en-US"/>
              </w:rPr>
              <w:t>Lesebogen</w:t>
            </w:r>
            <w:r w:rsidRPr="003751E1">
              <w:rPr>
                <w:rFonts w:eastAsia="Calibri"/>
                <w:lang w:eastAsia="en-US"/>
              </w:rPr>
              <w:t>.</w:t>
            </w:r>
          </w:p>
          <w:p w:rsidR="003751E1" w:rsidRPr="003751E1" w:rsidRDefault="003751E1" w:rsidP="00C51E20">
            <w:pPr>
              <w:suppressAutoHyphens w:val="0"/>
              <w:jc w:val="center"/>
              <w:rPr>
                <w:rFonts w:eastAsia="Calibri"/>
                <w:lang w:eastAsia="en-US"/>
              </w:rPr>
            </w:pPr>
            <w:r w:rsidRPr="003751E1">
              <w:rPr>
                <w:rFonts w:eastAsia="Calibri"/>
                <w:lang w:val="de-DE" w:eastAsia="en-US"/>
              </w:rPr>
              <w:t>H</w:t>
            </w:r>
            <w:proofErr w:type="spellStart"/>
            <w:r w:rsidRPr="003751E1">
              <w:rPr>
                <w:rFonts w:eastAsia="Calibri"/>
                <w:lang w:eastAsia="en-US"/>
              </w:rPr>
              <w:t>ö</w:t>
            </w:r>
            <w:r w:rsidRPr="003751E1">
              <w:rPr>
                <w:rFonts w:eastAsia="Calibri"/>
                <w:lang w:val="de-DE" w:eastAsia="en-US"/>
              </w:rPr>
              <w:t>rverstehen</w:t>
            </w:r>
            <w:proofErr w:type="spellEnd"/>
            <w:r w:rsidRPr="003751E1">
              <w:rPr>
                <w:rFonts w:eastAsia="Calibri"/>
                <w:lang w:eastAsia="en-US"/>
              </w:rPr>
              <w:t xml:space="preserve">. </w:t>
            </w:r>
            <w:r w:rsidRPr="003751E1">
              <w:rPr>
                <w:rFonts w:eastAsia="Calibri"/>
                <w:lang w:val="de-DE" w:eastAsia="en-US"/>
              </w:rPr>
              <w:t>H</w:t>
            </w:r>
            <w:proofErr w:type="spellStart"/>
            <w:r w:rsidRPr="003751E1">
              <w:rPr>
                <w:rFonts w:eastAsia="Calibri"/>
                <w:lang w:eastAsia="en-US"/>
              </w:rPr>
              <w:t>ö</w:t>
            </w:r>
            <w:r w:rsidRPr="003751E1">
              <w:rPr>
                <w:rFonts w:eastAsia="Calibri"/>
                <w:lang w:val="de-DE" w:eastAsia="en-US"/>
              </w:rPr>
              <w:t>rszene</w:t>
            </w:r>
            <w:proofErr w:type="spellEnd"/>
            <w:r w:rsidRPr="003751E1">
              <w:rPr>
                <w:rFonts w:eastAsia="Calibri"/>
                <w:lang w:eastAsia="en-US"/>
              </w:rPr>
              <w:t xml:space="preserve">   </w:t>
            </w:r>
          </w:p>
          <w:p w:rsidR="003751E1" w:rsidRPr="003751E1" w:rsidRDefault="003751E1" w:rsidP="00C51E20">
            <w:pPr>
              <w:suppressAutoHyphens w:val="0"/>
              <w:rPr>
                <w:rFonts w:eastAsia="Calibri"/>
                <w:lang w:eastAsia="en-US"/>
              </w:rPr>
            </w:pPr>
            <w:r w:rsidRPr="003751E1">
              <w:rPr>
                <w:rFonts w:eastAsia="Calibri"/>
                <w:lang w:eastAsia="en-US"/>
              </w:rPr>
              <w:t>Ü</w:t>
            </w:r>
            <w:proofErr w:type="spellStart"/>
            <w:r w:rsidRPr="003751E1">
              <w:rPr>
                <w:rFonts w:eastAsia="Calibri"/>
                <w:lang w:val="de-DE" w:eastAsia="en-US"/>
              </w:rPr>
              <w:t>bungsgrammatik</w:t>
            </w:r>
            <w:proofErr w:type="spellEnd"/>
            <w:r w:rsidRPr="003751E1">
              <w:rPr>
                <w:rFonts w:eastAsia="Calibri"/>
                <w:lang w:eastAsia="en-US"/>
              </w:rPr>
              <w:t>.</w:t>
            </w:r>
          </w:p>
        </w:tc>
      </w:tr>
      <w:tr w:rsidR="003751E1" w:rsidRPr="00DB1940" w:rsidTr="00C51E20">
        <w:trPr>
          <w:trHeight w:val="1210"/>
        </w:trPr>
        <w:tc>
          <w:tcPr>
            <w:tcW w:w="993"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12</w:t>
            </w:r>
          </w:p>
        </w:tc>
        <w:tc>
          <w:tcPr>
            <w:tcW w:w="850"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2</w:t>
            </w:r>
          </w:p>
        </w:tc>
        <w:tc>
          <w:tcPr>
            <w:tcW w:w="326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Работа по оформлению работы».</w:t>
            </w:r>
          </w:p>
        </w:tc>
        <w:tc>
          <w:tcPr>
            <w:tcW w:w="255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val="en-US" w:eastAsia="en-US"/>
              </w:rPr>
            </w:pPr>
            <w:r w:rsidRPr="003751E1">
              <w:rPr>
                <w:rFonts w:eastAsia="Calibri"/>
                <w:lang w:val="de-DE" w:eastAsia="en-US"/>
              </w:rPr>
              <w:t>Lesebogen.</w:t>
            </w:r>
            <w:r w:rsidRPr="003751E1">
              <w:rPr>
                <w:rFonts w:eastAsia="Calibri"/>
                <w:b/>
                <w:sz w:val="32"/>
                <w:szCs w:val="32"/>
                <w:lang w:val="de-DE" w:eastAsia="en-US"/>
              </w:rPr>
              <w:t xml:space="preserve"> </w:t>
            </w:r>
            <w:r w:rsidRPr="003751E1">
              <w:rPr>
                <w:rFonts w:eastAsia="Calibri"/>
                <w:lang w:val="de-DE" w:eastAsia="en-US"/>
              </w:rPr>
              <w:t>Themen</w:t>
            </w:r>
            <w:r w:rsidRPr="003751E1">
              <w:rPr>
                <w:rFonts w:eastAsia="Calibri"/>
                <w:lang w:val="en-US" w:eastAsia="en-US"/>
              </w:rPr>
              <w:t xml:space="preserve"> </w:t>
            </w:r>
            <w:r w:rsidRPr="003751E1">
              <w:rPr>
                <w:rFonts w:eastAsia="Calibri"/>
                <w:lang w:val="de-DE" w:eastAsia="en-US"/>
              </w:rPr>
              <w:t>neu</w:t>
            </w:r>
          </w:p>
          <w:p w:rsidR="003751E1" w:rsidRPr="003751E1" w:rsidRDefault="003751E1" w:rsidP="00C51E20">
            <w:pPr>
              <w:suppressAutoHyphens w:val="0"/>
              <w:jc w:val="center"/>
              <w:rPr>
                <w:rFonts w:eastAsia="Calibri"/>
                <w:lang w:val="en-US" w:eastAsia="en-US"/>
              </w:rPr>
            </w:pPr>
            <w:r w:rsidRPr="003751E1">
              <w:rPr>
                <w:rFonts w:eastAsia="Calibri"/>
                <w:lang w:val="de-DE" w:eastAsia="en-US"/>
              </w:rPr>
              <w:t>H</w:t>
            </w:r>
            <w:r w:rsidRPr="003751E1">
              <w:rPr>
                <w:rFonts w:eastAsia="Calibri"/>
                <w:lang w:val="en-US" w:eastAsia="en-US"/>
              </w:rPr>
              <w:t>ö</w:t>
            </w:r>
            <w:proofErr w:type="spellStart"/>
            <w:r w:rsidRPr="003751E1">
              <w:rPr>
                <w:rFonts w:eastAsia="Calibri"/>
                <w:lang w:val="de-DE" w:eastAsia="en-US"/>
              </w:rPr>
              <w:t>rverstehen</w:t>
            </w:r>
            <w:proofErr w:type="spellEnd"/>
            <w:r w:rsidRPr="003751E1">
              <w:rPr>
                <w:rFonts w:eastAsia="Calibri"/>
                <w:lang w:val="en-US" w:eastAsia="en-US"/>
              </w:rPr>
              <w:t xml:space="preserve">. </w:t>
            </w:r>
            <w:r w:rsidRPr="003751E1">
              <w:rPr>
                <w:rFonts w:eastAsia="Calibri"/>
                <w:lang w:val="de-DE" w:eastAsia="en-US"/>
              </w:rPr>
              <w:t>H</w:t>
            </w:r>
            <w:r w:rsidRPr="003751E1">
              <w:rPr>
                <w:rFonts w:eastAsia="Calibri"/>
                <w:lang w:val="en-US" w:eastAsia="en-US"/>
              </w:rPr>
              <w:t>ö</w:t>
            </w:r>
            <w:proofErr w:type="spellStart"/>
            <w:r w:rsidRPr="003751E1">
              <w:rPr>
                <w:rFonts w:eastAsia="Calibri"/>
                <w:lang w:val="de-DE" w:eastAsia="en-US"/>
              </w:rPr>
              <w:t>rszene</w:t>
            </w:r>
            <w:proofErr w:type="spellEnd"/>
            <w:r w:rsidRPr="003751E1">
              <w:rPr>
                <w:rFonts w:eastAsia="Calibri"/>
                <w:lang w:val="en-US" w:eastAsia="en-US"/>
              </w:rPr>
              <w:t xml:space="preserve">  </w:t>
            </w:r>
          </w:p>
        </w:tc>
      </w:tr>
      <w:tr w:rsidR="003751E1" w:rsidRPr="003751E1" w:rsidTr="00C06179">
        <w:tc>
          <w:tcPr>
            <w:tcW w:w="993"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13</w:t>
            </w:r>
          </w:p>
        </w:tc>
        <w:tc>
          <w:tcPr>
            <w:tcW w:w="850"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2</w:t>
            </w:r>
          </w:p>
        </w:tc>
        <w:tc>
          <w:tcPr>
            <w:tcW w:w="3261" w:type="dxa"/>
          </w:tcPr>
          <w:p w:rsidR="003751E1" w:rsidRPr="003751E1" w:rsidRDefault="003751E1" w:rsidP="00C51E20">
            <w:pPr>
              <w:suppressAutoHyphens w:val="0"/>
              <w:rPr>
                <w:rFonts w:eastAsia="Calibri"/>
                <w:lang w:eastAsia="en-US"/>
              </w:rPr>
            </w:pPr>
            <w:r w:rsidRPr="003751E1">
              <w:rPr>
                <w:rFonts w:eastAsia="Calibri"/>
                <w:lang w:eastAsia="en-US"/>
              </w:rPr>
              <w:t>1 Индивидуальные консультации.</w:t>
            </w:r>
          </w:p>
          <w:p w:rsidR="003751E1" w:rsidRPr="003751E1" w:rsidRDefault="003751E1" w:rsidP="00C51E20">
            <w:pPr>
              <w:suppressAutoHyphens w:val="0"/>
              <w:rPr>
                <w:rFonts w:eastAsia="Calibri"/>
                <w:lang w:eastAsia="en-US"/>
              </w:rPr>
            </w:pPr>
            <w:r w:rsidRPr="003751E1">
              <w:rPr>
                <w:rFonts w:eastAsia="Calibri"/>
                <w:lang w:eastAsia="en-US"/>
              </w:rPr>
              <w:t>2. Грамматический практикум.</w:t>
            </w:r>
          </w:p>
        </w:tc>
        <w:tc>
          <w:tcPr>
            <w:tcW w:w="2551" w:type="dxa"/>
          </w:tcPr>
          <w:p w:rsidR="003751E1" w:rsidRPr="003751E1" w:rsidRDefault="003751E1" w:rsidP="00C51E20">
            <w:pPr>
              <w:suppressAutoHyphens w:val="0"/>
              <w:jc w:val="center"/>
              <w:rPr>
                <w:rFonts w:eastAsia="Calibri"/>
                <w:lang w:eastAsia="en-US"/>
              </w:rPr>
            </w:pPr>
            <w:r w:rsidRPr="003751E1">
              <w:rPr>
                <w:rFonts w:eastAsia="Calibri"/>
                <w:lang w:eastAsia="en-US"/>
              </w:rPr>
              <w:t>Сложные предложения.</w:t>
            </w:r>
          </w:p>
          <w:p w:rsidR="003751E1" w:rsidRPr="003751E1" w:rsidRDefault="003751E1" w:rsidP="00C51E20">
            <w:pPr>
              <w:suppressAutoHyphens w:val="0"/>
              <w:jc w:val="center"/>
              <w:rPr>
                <w:rFonts w:eastAsia="Calibri"/>
                <w:lang w:eastAsia="en-US"/>
              </w:rPr>
            </w:pPr>
            <w:r w:rsidRPr="003751E1">
              <w:rPr>
                <w:rFonts w:eastAsia="Calibri"/>
                <w:lang w:eastAsia="en-US"/>
              </w:rPr>
              <w:t>Сложносочинённые предложения.</w:t>
            </w:r>
          </w:p>
          <w:p w:rsidR="003751E1" w:rsidRPr="003751E1" w:rsidRDefault="003751E1" w:rsidP="00C51E20">
            <w:pPr>
              <w:suppressAutoHyphens w:val="0"/>
              <w:jc w:val="center"/>
              <w:rPr>
                <w:rFonts w:eastAsia="Calibri"/>
                <w:lang w:eastAsia="en-US"/>
              </w:rPr>
            </w:pPr>
            <w:r w:rsidRPr="003751E1">
              <w:rPr>
                <w:rFonts w:eastAsia="Calibri"/>
                <w:lang w:eastAsia="en-US"/>
              </w:rPr>
              <w:t>Союзы.</w:t>
            </w:r>
          </w:p>
        </w:tc>
        <w:tc>
          <w:tcPr>
            <w:tcW w:w="2126" w:type="dxa"/>
          </w:tcPr>
          <w:p w:rsidR="003751E1" w:rsidRPr="003751E1" w:rsidRDefault="003751E1" w:rsidP="00C51E20">
            <w:pPr>
              <w:suppressAutoHyphens w:val="0"/>
              <w:rPr>
                <w:rFonts w:eastAsia="Calibri"/>
                <w:lang w:eastAsia="en-US"/>
              </w:rPr>
            </w:pPr>
          </w:p>
          <w:p w:rsidR="003751E1" w:rsidRPr="003751E1" w:rsidRDefault="003751E1" w:rsidP="00C51E20">
            <w:pPr>
              <w:suppressAutoHyphens w:val="0"/>
              <w:jc w:val="center"/>
              <w:rPr>
                <w:rFonts w:eastAsia="Calibri"/>
                <w:lang w:eastAsia="en-US"/>
              </w:rPr>
            </w:pPr>
          </w:p>
        </w:tc>
      </w:tr>
      <w:tr w:rsidR="003751E1" w:rsidRPr="003751E1" w:rsidTr="00C06179">
        <w:tc>
          <w:tcPr>
            <w:tcW w:w="993"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14</w:t>
            </w:r>
          </w:p>
        </w:tc>
        <w:tc>
          <w:tcPr>
            <w:tcW w:w="850"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2</w:t>
            </w:r>
          </w:p>
        </w:tc>
        <w:tc>
          <w:tcPr>
            <w:tcW w:w="3261" w:type="dxa"/>
          </w:tcPr>
          <w:p w:rsidR="003751E1" w:rsidRPr="003751E1" w:rsidRDefault="003751E1" w:rsidP="00C51E20">
            <w:pPr>
              <w:suppressAutoHyphens w:val="0"/>
              <w:rPr>
                <w:rFonts w:eastAsia="Calibri"/>
                <w:lang w:eastAsia="en-US"/>
              </w:rPr>
            </w:pPr>
            <w:r w:rsidRPr="003751E1">
              <w:rPr>
                <w:rFonts w:eastAsia="Calibri"/>
                <w:lang w:eastAsia="en-US"/>
              </w:rPr>
              <w:t>1. Грамматический практикум</w:t>
            </w:r>
          </w:p>
          <w:p w:rsidR="003751E1" w:rsidRPr="003751E1" w:rsidRDefault="003751E1" w:rsidP="00C51E20">
            <w:pPr>
              <w:suppressAutoHyphens w:val="0"/>
              <w:rPr>
                <w:rFonts w:eastAsia="Calibri"/>
                <w:lang w:eastAsia="en-US"/>
              </w:rPr>
            </w:pPr>
            <w:r w:rsidRPr="003751E1">
              <w:rPr>
                <w:rFonts w:eastAsia="Calibri"/>
                <w:lang w:eastAsia="en-US"/>
              </w:rPr>
              <w:t>Работа над темой</w:t>
            </w:r>
          </w:p>
        </w:tc>
        <w:tc>
          <w:tcPr>
            <w:tcW w:w="2551" w:type="dxa"/>
          </w:tcPr>
          <w:p w:rsidR="003751E1" w:rsidRPr="003751E1" w:rsidRDefault="003751E1" w:rsidP="00C51E20">
            <w:pPr>
              <w:suppressAutoHyphens w:val="0"/>
              <w:rPr>
                <w:rFonts w:eastAsia="Calibri"/>
                <w:lang w:eastAsia="en-US"/>
              </w:rPr>
            </w:pPr>
            <w:r w:rsidRPr="003751E1">
              <w:rPr>
                <w:rFonts w:eastAsia="Calibri"/>
                <w:lang w:eastAsia="en-US"/>
              </w:rPr>
              <w:t>Сложноподчинённые предложения (дополнительные и времени)</w:t>
            </w:r>
          </w:p>
          <w:p w:rsidR="003751E1" w:rsidRPr="003751E1" w:rsidRDefault="003751E1" w:rsidP="00C51E20">
            <w:pPr>
              <w:suppressAutoHyphens w:val="0"/>
              <w:rPr>
                <w:rFonts w:eastAsia="Calibri"/>
                <w:lang w:eastAsia="en-US"/>
              </w:rPr>
            </w:pPr>
            <w:r w:rsidRPr="003751E1">
              <w:rPr>
                <w:rFonts w:eastAsia="Calibri"/>
                <w:lang w:eastAsia="en-US"/>
              </w:rPr>
              <w:t xml:space="preserve">Артикль с географическими </w:t>
            </w:r>
            <w:r w:rsidRPr="003751E1">
              <w:rPr>
                <w:rFonts w:eastAsia="Calibri"/>
                <w:lang w:eastAsia="en-US"/>
              </w:rPr>
              <w:lastRenderedPageBreak/>
              <w:t>названиями.</w:t>
            </w:r>
          </w:p>
        </w:tc>
        <w:tc>
          <w:tcPr>
            <w:tcW w:w="2126" w:type="dxa"/>
          </w:tcPr>
          <w:p w:rsidR="003751E1" w:rsidRPr="003751E1" w:rsidRDefault="003751E1" w:rsidP="00C51E20">
            <w:pPr>
              <w:suppressAutoHyphens w:val="0"/>
              <w:jc w:val="center"/>
              <w:rPr>
                <w:rFonts w:eastAsia="Calibri"/>
                <w:lang w:eastAsia="en-US"/>
              </w:rPr>
            </w:pPr>
            <w:r w:rsidRPr="003751E1">
              <w:rPr>
                <w:rFonts w:eastAsia="Calibri"/>
                <w:lang w:val="de-DE" w:eastAsia="en-US"/>
              </w:rPr>
              <w:lastRenderedPageBreak/>
              <w:t>H</w:t>
            </w:r>
            <w:proofErr w:type="spellStart"/>
            <w:r w:rsidRPr="003751E1">
              <w:rPr>
                <w:rFonts w:eastAsia="Calibri"/>
                <w:lang w:eastAsia="en-US"/>
              </w:rPr>
              <w:t>ö</w:t>
            </w:r>
            <w:r w:rsidRPr="003751E1">
              <w:rPr>
                <w:rFonts w:eastAsia="Calibri"/>
                <w:lang w:val="de-DE" w:eastAsia="en-US"/>
              </w:rPr>
              <w:t>rverstehen</w:t>
            </w:r>
            <w:proofErr w:type="spellEnd"/>
            <w:r w:rsidRPr="003751E1">
              <w:rPr>
                <w:rFonts w:eastAsia="Calibri"/>
                <w:lang w:eastAsia="en-US"/>
              </w:rPr>
              <w:t xml:space="preserve">. </w:t>
            </w:r>
            <w:r w:rsidRPr="003751E1">
              <w:rPr>
                <w:rFonts w:eastAsia="Calibri"/>
                <w:lang w:val="de-DE" w:eastAsia="en-US"/>
              </w:rPr>
              <w:t>H</w:t>
            </w:r>
            <w:proofErr w:type="spellStart"/>
            <w:r w:rsidRPr="003751E1">
              <w:rPr>
                <w:rFonts w:eastAsia="Calibri"/>
                <w:lang w:eastAsia="en-US"/>
              </w:rPr>
              <w:t>ö</w:t>
            </w:r>
            <w:r w:rsidRPr="003751E1">
              <w:rPr>
                <w:rFonts w:eastAsia="Calibri"/>
                <w:lang w:val="de-DE" w:eastAsia="en-US"/>
              </w:rPr>
              <w:t>rszene</w:t>
            </w:r>
            <w:proofErr w:type="spellEnd"/>
            <w:r w:rsidRPr="003751E1">
              <w:rPr>
                <w:rFonts w:eastAsia="Calibri"/>
                <w:lang w:eastAsia="en-US"/>
              </w:rPr>
              <w:t xml:space="preserve">   </w:t>
            </w:r>
          </w:p>
          <w:p w:rsidR="003751E1" w:rsidRPr="003751E1" w:rsidRDefault="003751E1" w:rsidP="00C51E20">
            <w:pPr>
              <w:suppressAutoHyphens w:val="0"/>
              <w:rPr>
                <w:rFonts w:eastAsia="Calibri"/>
                <w:lang w:eastAsia="en-US"/>
              </w:rPr>
            </w:pPr>
            <w:r w:rsidRPr="003751E1">
              <w:rPr>
                <w:rFonts w:eastAsia="Calibri"/>
                <w:lang w:val="de-DE" w:eastAsia="en-US"/>
              </w:rPr>
              <w:t>Lesebogen</w:t>
            </w:r>
            <w:r w:rsidRPr="003751E1">
              <w:rPr>
                <w:rFonts w:eastAsia="Calibri"/>
                <w:lang w:eastAsia="en-US"/>
              </w:rPr>
              <w:t>.17</w:t>
            </w:r>
          </w:p>
          <w:p w:rsidR="003751E1" w:rsidRPr="003751E1" w:rsidRDefault="003751E1" w:rsidP="00C51E20">
            <w:pPr>
              <w:suppressAutoHyphens w:val="0"/>
              <w:rPr>
                <w:rFonts w:eastAsia="Calibri"/>
                <w:lang w:eastAsia="en-US"/>
              </w:rPr>
            </w:pPr>
            <w:r w:rsidRPr="003751E1">
              <w:rPr>
                <w:rFonts w:eastAsia="Calibri"/>
                <w:lang w:eastAsia="en-US"/>
              </w:rPr>
              <w:t>«500 упражнений по грамматике немецкого языка»</w:t>
            </w:r>
          </w:p>
          <w:p w:rsidR="003751E1" w:rsidRPr="003751E1" w:rsidRDefault="003751E1" w:rsidP="00C51E20">
            <w:pPr>
              <w:suppressAutoHyphens w:val="0"/>
              <w:jc w:val="center"/>
              <w:rPr>
                <w:rFonts w:eastAsia="Calibri"/>
                <w:lang w:eastAsia="en-US"/>
              </w:rPr>
            </w:pPr>
          </w:p>
        </w:tc>
      </w:tr>
      <w:tr w:rsidR="003751E1" w:rsidRPr="003751E1" w:rsidTr="00C06179">
        <w:tc>
          <w:tcPr>
            <w:tcW w:w="993"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lastRenderedPageBreak/>
              <w:t>15</w:t>
            </w:r>
          </w:p>
        </w:tc>
        <w:tc>
          <w:tcPr>
            <w:tcW w:w="850"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3</w:t>
            </w:r>
          </w:p>
        </w:tc>
        <w:tc>
          <w:tcPr>
            <w:tcW w:w="3261" w:type="dxa"/>
          </w:tcPr>
          <w:p w:rsidR="003751E1" w:rsidRPr="003751E1" w:rsidRDefault="003751E1" w:rsidP="00C51E20">
            <w:pPr>
              <w:suppressAutoHyphens w:val="0"/>
              <w:rPr>
                <w:rFonts w:eastAsia="Calibri"/>
                <w:lang w:eastAsia="en-US"/>
              </w:rPr>
            </w:pPr>
            <w:r w:rsidRPr="003751E1">
              <w:rPr>
                <w:rFonts w:eastAsia="Calibri"/>
                <w:lang w:eastAsia="en-US"/>
              </w:rPr>
              <w:t>1</w:t>
            </w:r>
            <w:r w:rsidRPr="003751E1">
              <w:rPr>
                <w:rFonts w:eastAsia="Calibri"/>
                <w:lang w:val="de-DE" w:eastAsia="en-US"/>
              </w:rPr>
              <w:t>.</w:t>
            </w:r>
            <w:r w:rsidRPr="003751E1">
              <w:rPr>
                <w:rFonts w:eastAsia="Calibri"/>
                <w:lang w:eastAsia="en-US"/>
              </w:rPr>
              <w:t>Ситуативные беседы.</w:t>
            </w:r>
            <w:r w:rsidRPr="003751E1">
              <w:rPr>
                <w:rFonts w:eastAsia="Calibri"/>
                <w:lang w:val="de-DE" w:eastAsia="en-US"/>
              </w:rPr>
              <w:t xml:space="preserve"> </w:t>
            </w:r>
          </w:p>
          <w:p w:rsidR="003751E1" w:rsidRPr="003751E1" w:rsidRDefault="003751E1" w:rsidP="00C51E20">
            <w:pPr>
              <w:suppressAutoHyphens w:val="0"/>
              <w:rPr>
                <w:rFonts w:eastAsia="Calibri"/>
                <w:lang w:eastAsia="en-US"/>
              </w:rPr>
            </w:pPr>
            <w:r w:rsidRPr="003751E1">
              <w:rPr>
                <w:rFonts w:eastAsia="Calibri"/>
                <w:lang w:eastAsia="en-US"/>
              </w:rPr>
              <w:t>2.Аудированиепо теме «Школа».</w:t>
            </w:r>
          </w:p>
          <w:p w:rsidR="003751E1" w:rsidRPr="003751E1" w:rsidRDefault="003751E1" w:rsidP="00C51E20">
            <w:pPr>
              <w:suppressAutoHyphens w:val="0"/>
              <w:rPr>
                <w:rFonts w:eastAsia="Calibri"/>
                <w:lang w:eastAsia="en-US"/>
              </w:rPr>
            </w:pPr>
            <w:r w:rsidRPr="003751E1">
              <w:rPr>
                <w:rFonts w:eastAsia="Calibri"/>
                <w:lang w:eastAsia="en-US"/>
              </w:rPr>
              <w:t>3 Грамматический практикум.</w:t>
            </w:r>
          </w:p>
          <w:p w:rsidR="003751E1" w:rsidRPr="003751E1" w:rsidRDefault="003751E1" w:rsidP="00C51E20">
            <w:pPr>
              <w:suppressAutoHyphens w:val="0"/>
              <w:rPr>
                <w:rFonts w:eastAsia="Calibri"/>
                <w:lang w:eastAsia="en-US"/>
              </w:rPr>
            </w:pPr>
            <w:r w:rsidRPr="003751E1">
              <w:rPr>
                <w:rFonts w:eastAsia="Calibri"/>
                <w:lang w:eastAsia="en-US"/>
              </w:rPr>
              <w:t>4. Индивидуальные консультации.</w:t>
            </w:r>
          </w:p>
        </w:tc>
        <w:tc>
          <w:tcPr>
            <w:tcW w:w="2551" w:type="dxa"/>
          </w:tcPr>
          <w:p w:rsidR="003751E1" w:rsidRPr="003751E1" w:rsidRDefault="003751E1" w:rsidP="00C51E20">
            <w:pPr>
              <w:suppressAutoHyphens w:val="0"/>
              <w:rPr>
                <w:rFonts w:eastAsia="Calibri"/>
                <w:lang w:eastAsia="en-US"/>
              </w:rPr>
            </w:pPr>
            <w:r w:rsidRPr="003751E1">
              <w:rPr>
                <w:rFonts w:eastAsia="Calibri"/>
                <w:lang w:eastAsia="en-US"/>
              </w:rPr>
              <w:t>Оценочные реплики.</w:t>
            </w:r>
          </w:p>
          <w:p w:rsidR="003751E1" w:rsidRPr="003751E1" w:rsidRDefault="003751E1" w:rsidP="00C51E20">
            <w:pPr>
              <w:suppressAutoHyphens w:val="0"/>
              <w:rPr>
                <w:rFonts w:eastAsia="Calibri"/>
                <w:lang w:eastAsia="en-US"/>
              </w:rPr>
            </w:pPr>
          </w:p>
        </w:tc>
        <w:tc>
          <w:tcPr>
            <w:tcW w:w="2126" w:type="dxa"/>
          </w:tcPr>
          <w:p w:rsidR="003751E1" w:rsidRPr="003751E1" w:rsidRDefault="003751E1" w:rsidP="00C51E20">
            <w:pPr>
              <w:suppressAutoHyphens w:val="0"/>
              <w:jc w:val="center"/>
              <w:rPr>
                <w:rFonts w:eastAsia="Calibri"/>
                <w:lang w:eastAsia="en-US"/>
              </w:rPr>
            </w:pPr>
            <w:r w:rsidRPr="003751E1">
              <w:rPr>
                <w:rFonts w:eastAsia="Calibri"/>
                <w:lang w:val="de-DE" w:eastAsia="en-US"/>
              </w:rPr>
              <w:t>Lesebogen</w:t>
            </w:r>
            <w:r w:rsidRPr="003751E1">
              <w:rPr>
                <w:rFonts w:eastAsia="Calibri"/>
                <w:lang w:eastAsia="en-US"/>
              </w:rPr>
              <w:t>.</w:t>
            </w:r>
          </w:p>
          <w:p w:rsidR="003751E1" w:rsidRPr="003751E1" w:rsidRDefault="003751E1" w:rsidP="00C51E20">
            <w:pPr>
              <w:suppressAutoHyphens w:val="0"/>
              <w:rPr>
                <w:rFonts w:eastAsia="Calibri"/>
                <w:lang w:eastAsia="en-US"/>
              </w:rPr>
            </w:pPr>
            <w:r w:rsidRPr="003751E1">
              <w:rPr>
                <w:rFonts w:eastAsia="Calibri"/>
                <w:lang w:eastAsia="en-US"/>
              </w:rPr>
              <w:t>«500 упражнений по грамматике немецкого языка»</w:t>
            </w:r>
          </w:p>
          <w:p w:rsidR="003751E1" w:rsidRPr="003751E1" w:rsidRDefault="003751E1" w:rsidP="00C51E20">
            <w:pPr>
              <w:suppressAutoHyphens w:val="0"/>
              <w:jc w:val="center"/>
              <w:rPr>
                <w:rFonts w:eastAsia="Calibri"/>
                <w:lang w:eastAsia="en-US"/>
              </w:rPr>
            </w:pPr>
            <w:r w:rsidRPr="003751E1">
              <w:rPr>
                <w:rFonts w:eastAsia="Calibri"/>
                <w:lang w:val="de-DE" w:eastAsia="en-US"/>
              </w:rPr>
              <w:t>H</w:t>
            </w:r>
            <w:proofErr w:type="spellStart"/>
            <w:r w:rsidRPr="003751E1">
              <w:rPr>
                <w:rFonts w:eastAsia="Calibri"/>
                <w:lang w:eastAsia="en-US"/>
              </w:rPr>
              <w:t>ö</w:t>
            </w:r>
            <w:r w:rsidRPr="003751E1">
              <w:rPr>
                <w:rFonts w:eastAsia="Calibri"/>
                <w:lang w:val="de-DE" w:eastAsia="en-US"/>
              </w:rPr>
              <w:t>rverstehen</w:t>
            </w:r>
            <w:proofErr w:type="spellEnd"/>
            <w:r w:rsidRPr="003751E1">
              <w:rPr>
                <w:rFonts w:eastAsia="Calibri"/>
                <w:lang w:eastAsia="en-US"/>
              </w:rPr>
              <w:t xml:space="preserve">. </w:t>
            </w:r>
            <w:r w:rsidRPr="003751E1">
              <w:rPr>
                <w:rFonts w:eastAsia="Calibri"/>
                <w:lang w:val="de-DE" w:eastAsia="en-US"/>
              </w:rPr>
              <w:t>H</w:t>
            </w:r>
            <w:proofErr w:type="spellStart"/>
            <w:r w:rsidRPr="003751E1">
              <w:rPr>
                <w:rFonts w:eastAsia="Calibri"/>
                <w:lang w:eastAsia="en-US"/>
              </w:rPr>
              <w:t>ö</w:t>
            </w:r>
            <w:r w:rsidRPr="003751E1">
              <w:rPr>
                <w:rFonts w:eastAsia="Calibri"/>
                <w:lang w:val="de-DE" w:eastAsia="en-US"/>
              </w:rPr>
              <w:t>rszene</w:t>
            </w:r>
            <w:proofErr w:type="spellEnd"/>
            <w:r w:rsidRPr="003751E1">
              <w:rPr>
                <w:rFonts w:eastAsia="Calibri"/>
                <w:lang w:eastAsia="en-US"/>
              </w:rPr>
              <w:t xml:space="preserve">   </w:t>
            </w:r>
          </w:p>
          <w:p w:rsidR="003751E1" w:rsidRPr="003751E1" w:rsidRDefault="003751E1" w:rsidP="00C51E20">
            <w:pPr>
              <w:suppressAutoHyphens w:val="0"/>
              <w:jc w:val="center"/>
              <w:rPr>
                <w:rFonts w:eastAsia="Calibri"/>
                <w:lang w:eastAsia="en-US"/>
              </w:rPr>
            </w:pPr>
          </w:p>
        </w:tc>
      </w:tr>
      <w:tr w:rsidR="003751E1" w:rsidRPr="003751E1" w:rsidTr="00C06179">
        <w:tc>
          <w:tcPr>
            <w:tcW w:w="993"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16</w:t>
            </w:r>
          </w:p>
        </w:tc>
        <w:tc>
          <w:tcPr>
            <w:tcW w:w="850" w:type="dxa"/>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3</w:t>
            </w:r>
          </w:p>
        </w:tc>
        <w:tc>
          <w:tcPr>
            <w:tcW w:w="3261" w:type="dxa"/>
          </w:tcPr>
          <w:p w:rsidR="003751E1" w:rsidRPr="003751E1" w:rsidRDefault="003751E1" w:rsidP="00C51E20">
            <w:pPr>
              <w:suppressAutoHyphens w:val="0"/>
              <w:rPr>
                <w:rFonts w:eastAsia="Calibri"/>
                <w:lang w:eastAsia="en-US"/>
              </w:rPr>
            </w:pPr>
            <w:r w:rsidRPr="003751E1">
              <w:rPr>
                <w:rFonts w:eastAsia="Calibri"/>
                <w:lang w:eastAsia="en-US"/>
              </w:rPr>
              <w:t>Тема: «Города Германии»</w:t>
            </w:r>
          </w:p>
          <w:p w:rsidR="003751E1" w:rsidRPr="003751E1" w:rsidRDefault="003751E1" w:rsidP="00C51E20">
            <w:pPr>
              <w:suppressAutoHyphens w:val="0"/>
              <w:rPr>
                <w:rFonts w:eastAsia="Calibri"/>
                <w:lang w:eastAsia="en-US"/>
              </w:rPr>
            </w:pPr>
            <w:r w:rsidRPr="003751E1">
              <w:rPr>
                <w:rFonts w:eastAsia="Calibri"/>
                <w:lang w:eastAsia="en-US"/>
              </w:rPr>
              <w:t>1.Аудирование. Работа с песней «</w:t>
            </w:r>
            <w:r w:rsidRPr="003751E1">
              <w:rPr>
                <w:rFonts w:eastAsia="Calibri"/>
                <w:lang w:val="de-DE" w:eastAsia="en-US"/>
              </w:rPr>
              <w:t>Ich</w:t>
            </w:r>
            <w:r w:rsidRPr="003751E1">
              <w:rPr>
                <w:rFonts w:eastAsia="Calibri"/>
                <w:lang w:eastAsia="en-US"/>
              </w:rPr>
              <w:t xml:space="preserve"> </w:t>
            </w:r>
            <w:r w:rsidRPr="003751E1">
              <w:rPr>
                <w:rFonts w:eastAsia="Calibri"/>
                <w:lang w:val="de-DE" w:eastAsia="en-US"/>
              </w:rPr>
              <w:t>habe</w:t>
            </w:r>
            <w:r w:rsidRPr="003751E1">
              <w:rPr>
                <w:rFonts w:eastAsia="Calibri"/>
                <w:lang w:eastAsia="en-US"/>
              </w:rPr>
              <w:t xml:space="preserve"> </w:t>
            </w:r>
            <w:r w:rsidRPr="003751E1">
              <w:rPr>
                <w:rFonts w:eastAsia="Calibri"/>
                <w:lang w:val="de-DE" w:eastAsia="en-US"/>
              </w:rPr>
              <w:t>dich</w:t>
            </w:r>
            <w:r w:rsidRPr="003751E1">
              <w:rPr>
                <w:rFonts w:eastAsia="Calibri"/>
                <w:lang w:eastAsia="en-US"/>
              </w:rPr>
              <w:t xml:space="preserve"> </w:t>
            </w:r>
            <w:r w:rsidRPr="003751E1">
              <w:rPr>
                <w:rFonts w:eastAsia="Calibri"/>
                <w:lang w:val="de-DE" w:eastAsia="en-US"/>
              </w:rPr>
              <w:t>gern</w:t>
            </w:r>
            <w:r w:rsidRPr="003751E1">
              <w:rPr>
                <w:rFonts w:eastAsia="Calibri"/>
                <w:lang w:eastAsia="en-US"/>
              </w:rPr>
              <w:t>“.</w:t>
            </w:r>
          </w:p>
          <w:p w:rsidR="003751E1" w:rsidRPr="003751E1" w:rsidRDefault="003751E1" w:rsidP="00C51E20">
            <w:pPr>
              <w:suppressAutoHyphens w:val="0"/>
              <w:rPr>
                <w:rFonts w:eastAsia="Calibri"/>
                <w:lang w:eastAsia="en-US"/>
              </w:rPr>
            </w:pPr>
            <w:r w:rsidRPr="003751E1">
              <w:rPr>
                <w:rFonts w:eastAsia="Calibri"/>
                <w:lang w:eastAsia="en-US"/>
              </w:rPr>
              <w:t>2. Тексты «Города Германии»</w:t>
            </w:r>
          </w:p>
          <w:p w:rsidR="003751E1" w:rsidRPr="003751E1" w:rsidRDefault="003751E1" w:rsidP="00C51E20">
            <w:pPr>
              <w:suppressAutoHyphens w:val="0"/>
              <w:rPr>
                <w:rFonts w:eastAsia="Calibri"/>
                <w:lang w:eastAsia="en-US"/>
              </w:rPr>
            </w:pPr>
            <w:r w:rsidRPr="003751E1">
              <w:rPr>
                <w:rFonts w:eastAsia="Calibri"/>
                <w:lang w:eastAsia="en-US"/>
              </w:rPr>
              <w:t>3.Грамматический практикум.</w:t>
            </w:r>
          </w:p>
          <w:p w:rsidR="003751E1" w:rsidRPr="003751E1" w:rsidRDefault="003751E1" w:rsidP="00C51E20">
            <w:pPr>
              <w:suppressAutoHyphens w:val="0"/>
              <w:rPr>
                <w:rFonts w:eastAsia="Calibri"/>
                <w:lang w:eastAsia="en-US"/>
              </w:rPr>
            </w:pPr>
            <w:r w:rsidRPr="003751E1">
              <w:rPr>
                <w:rFonts w:eastAsia="Calibri"/>
                <w:lang w:eastAsia="en-US"/>
              </w:rPr>
              <w:t>4. Индивидуальные консультации.</w:t>
            </w:r>
          </w:p>
        </w:tc>
        <w:tc>
          <w:tcPr>
            <w:tcW w:w="2551" w:type="dxa"/>
          </w:tcPr>
          <w:p w:rsidR="003751E1" w:rsidRPr="003751E1" w:rsidRDefault="003751E1" w:rsidP="00C51E20">
            <w:pPr>
              <w:suppressAutoHyphens w:val="0"/>
              <w:rPr>
                <w:rFonts w:eastAsia="Calibri"/>
                <w:lang w:eastAsia="en-US"/>
              </w:rPr>
            </w:pPr>
            <w:r w:rsidRPr="003751E1">
              <w:rPr>
                <w:rFonts w:eastAsia="Calibri"/>
                <w:lang w:eastAsia="en-US"/>
              </w:rPr>
              <w:t>Звуки</w:t>
            </w:r>
          </w:p>
          <w:p w:rsidR="003751E1" w:rsidRPr="003751E1" w:rsidRDefault="003751E1" w:rsidP="00C51E20">
            <w:pPr>
              <w:suppressAutoHyphens w:val="0"/>
              <w:rPr>
                <w:rFonts w:eastAsia="Calibri"/>
                <w:lang w:eastAsia="en-US"/>
              </w:rPr>
            </w:pPr>
          </w:p>
        </w:tc>
        <w:tc>
          <w:tcPr>
            <w:tcW w:w="2126" w:type="dxa"/>
          </w:tcPr>
          <w:p w:rsidR="003751E1" w:rsidRPr="003751E1" w:rsidRDefault="003751E1" w:rsidP="00C51E20">
            <w:pPr>
              <w:suppressAutoHyphens w:val="0"/>
              <w:jc w:val="center"/>
              <w:rPr>
                <w:rFonts w:eastAsia="Calibri"/>
                <w:lang w:eastAsia="en-US"/>
              </w:rPr>
            </w:pPr>
            <w:r w:rsidRPr="003751E1">
              <w:rPr>
                <w:rFonts w:eastAsia="Calibri"/>
                <w:lang w:eastAsia="en-US"/>
              </w:rPr>
              <w:t>Презентация</w:t>
            </w:r>
          </w:p>
          <w:p w:rsidR="003751E1" w:rsidRPr="003751E1" w:rsidRDefault="003751E1" w:rsidP="00C51E20">
            <w:pPr>
              <w:suppressAutoHyphens w:val="0"/>
              <w:jc w:val="center"/>
              <w:rPr>
                <w:rFonts w:eastAsia="Calibri"/>
                <w:lang w:eastAsia="en-US"/>
              </w:rPr>
            </w:pPr>
            <w:r w:rsidRPr="003751E1">
              <w:rPr>
                <w:rFonts w:eastAsia="Calibri"/>
                <w:lang w:eastAsia="en-US"/>
              </w:rPr>
              <w:t>«Города Германии».</w:t>
            </w:r>
          </w:p>
          <w:p w:rsidR="003751E1" w:rsidRPr="003751E1" w:rsidRDefault="003751E1" w:rsidP="00C51E20">
            <w:pPr>
              <w:suppressAutoHyphens w:val="0"/>
              <w:jc w:val="center"/>
              <w:rPr>
                <w:rFonts w:eastAsia="Calibri"/>
                <w:lang w:eastAsia="en-US"/>
              </w:rPr>
            </w:pPr>
            <w:r w:rsidRPr="003751E1">
              <w:rPr>
                <w:rFonts w:eastAsia="Calibri"/>
                <w:lang w:val="de-DE" w:eastAsia="en-US"/>
              </w:rPr>
              <w:t>Audiograph</w:t>
            </w:r>
            <w:r w:rsidRPr="003751E1">
              <w:rPr>
                <w:rFonts w:eastAsia="Calibri"/>
                <w:lang w:eastAsia="en-US"/>
              </w:rPr>
              <w:t xml:space="preserve">. </w:t>
            </w:r>
            <w:r w:rsidRPr="003751E1">
              <w:rPr>
                <w:rFonts w:eastAsia="Calibri"/>
                <w:lang w:val="de-DE" w:eastAsia="en-US"/>
              </w:rPr>
              <w:t>Modul</w:t>
            </w:r>
          </w:p>
          <w:p w:rsidR="003751E1" w:rsidRPr="003751E1" w:rsidRDefault="003751E1" w:rsidP="00C51E20">
            <w:pPr>
              <w:suppressAutoHyphens w:val="0"/>
              <w:jc w:val="center"/>
              <w:rPr>
                <w:rFonts w:eastAsia="Calibri"/>
                <w:lang w:val="de-DE" w:eastAsia="en-US"/>
              </w:rPr>
            </w:pPr>
            <w:r w:rsidRPr="003751E1">
              <w:rPr>
                <w:rFonts w:eastAsia="Calibri"/>
                <w:lang w:val="de-DE" w:eastAsia="en-US"/>
              </w:rPr>
              <w:t>Textarbeit.</w:t>
            </w:r>
          </w:p>
        </w:tc>
      </w:tr>
      <w:tr w:rsidR="003751E1" w:rsidRPr="003751E1" w:rsidTr="00C06179">
        <w:tc>
          <w:tcPr>
            <w:tcW w:w="993"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17</w:t>
            </w:r>
          </w:p>
        </w:tc>
        <w:tc>
          <w:tcPr>
            <w:tcW w:w="850"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spacing w:line="276" w:lineRule="auto"/>
              <w:jc w:val="center"/>
              <w:rPr>
                <w:rFonts w:eastAsia="Calibri"/>
                <w:lang w:eastAsia="en-US"/>
              </w:rPr>
            </w:pPr>
            <w:r w:rsidRPr="003751E1">
              <w:rPr>
                <w:rFonts w:eastAsia="Calibri"/>
                <w:lang w:eastAsia="en-US"/>
              </w:rPr>
              <w:t>1</w:t>
            </w:r>
          </w:p>
        </w:tc>
        <w:tc>
          <w:tcPr>
            <w:tcW w:w="326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 xml:space="preserve">Итоги года. </w:t>
            </w:r>
          </w:p>
          <w:p w:rsidR="003751E1" w:rsidRPr="003751E1" w:rsidRDefault="003751E1" w:rsidP="00C51E20">
            <w:pPr>
              <w:suppressAutoHyphens w:val="0"/>
              <w:rPr>
                <w:rFonts w:eastAsia="Calibri"/>
                <w:lang w:eastAsia="en-US"/>
              </w:rPr>
            </w:pPr>
            <w:r w:rsidRPr="003751E1">
              <w:rPr>
                <w:rFonts w:eastAsia="Calibri"/>
                <w:lang w:eastAsia="en-US"/>
              </w:rPr>
              <w:t>Иностранный язык как ещё одна возможность диалога культур».</w:t>
            </w:r>
          </w:p>
        </w:tc>
        <w:tc>
          <w:tcPr>
            <w:tcW w:w="2551"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rPr>
                <w:rFonts w:eastAsia="Calibri"/>
                <w:lang w:eastAsia="en-US"/>
              </w:rPr>
            </w:pPr>
            <w:r w:rsidRPr="003751E1">
              <w:rPr>
                <w:rFonts w:eastAsia="Calibri"/>
                <w:lang w:eastAsia="en-US"/>
              </w:rPr>
              <w:t>Лексический и грамматический материал курса.</w:t>
            </w:r>
          </w:p>
        </w:tc>
        <w:tc>
          <w:tcPr>
            <w:tcW w:w="2126" w:type="dxa"/>
            <w:tcBorders>
              <w:top w:val="single" w:sz="4" w:space="0" w:color="auto"/>
              <w:left w:val="single" w:sz="4" w:space="0" w:color="auto"/>
              <w:bottom w:val="single" w:sz="4" w:space="0" w:color="auto"/>
              <w:right w:val="single" w:sz="4" w:space="0" w:color="auto"/>
            </w:tcBorders>
          </w:tcPr>
          <w:p w:rsidR="003751E1" w:rsidRPr="003751E1" w:rsidRDefault="003751E1" w:rsidP="00C51E20">
            <w:pPr>
              <w:suppressAutoHyphens w:val="0"/>
              <w:jc w:val="center"/>
              <w:rPr>
                <w:rFonts w:eastAsia="Calibri"/>
                <w:lang w:eastAsia="en-US"/>
              </w:rPr>
            </w:pPr>
            <w:r w:rsidRPr="003751E1">
              <w:rPr>
                <w:rFonts w:eastAsia="Calibri"/>
                <w:lang w:val="de-DE" w:eastAsia="en-US"/>
              </w:rPr>
              <w:t>H</w:t>
            </w:r>
            <w:proofErr w:type="spellStart"/>
            <w:r w:rsidRPr="003751E1">
              <w:rPr>
                <w:rFonts w:eastAsia="Calibri"/>
                <w:lang w:eastAsia="en-US"/>
              </w:rPr>
              <w:t>ö</w:t>
            </w:r>
            <w:r w:rsidRPr="003751E1">
              <w:rPr>
                <w:rFonts w:eastAsia="Calibri"/>
                <w:lang w:val="de-DE" w:eastAsia="en-US"/>
              </w:rPr>
              <w:t>rverstehen</w:t>
            </w:r>
            <w:proofErr w:type="spellEnd"/>
            <w:r w:rsidRPr="003751E1">
              <w:rPr>
                <w:rFonts w:eastAsia="Calibri"/>
                <w:lang w:eastAsia="en-US"/>
              </w:rPr>
              <w:t xml:space="preserve">. </w:t>
            </w:r>
            <w:r w:rsidRPr="003751E1">
              <w:rPr>
                <w:rFonts w:eastAsia="Calibri"/>
                <w:lang w:val="de-DE" w:eastAsia="en-US"/>
              </w:rPr>
              <w:t>H</w:t>
            </w:r>
            <w:proofErr w:type="spellStart"/>
            <w:r w:rsidRPr="003751E1">
              <w:rPr>
                <w:rFonts w:eastAsia="Calibri"/>
                <w:lang w:eastAsia="en-US"/>
              </w:rPr>
              <w:t>ö</w:t>
            </w:r>
            <w:r w:rsidRPr="003751E1">
              <w:rPr>
                <w:rFonts w:eastAsia="Calibri"/>
                <w:lang w:val="de-DE" w:eastAsia="en-US"/>
              </w:rPr>
              <w:t>rszene</w:t>
            </w:r>
            <w:proofErr w:type="spellEnd"/>
            <w:r w:rsidRPr="003751E1">
              <w:rPr>
                <w:rFonts w:eastAsia="Calibri"/>
                <w:lang w:eastAsia="en-US"/>
              </w:rPr>
              <w:t xml:space="preserve">   </w:t>
            </w:r>
          </w:p>
          <w:p w:rsidR="003751E1" w:rsidRPr="003751E1" w:rsidRDefault="003751E1" w:rsidP="00C51E20">
            <w:pPr>
              <w:suppressAutoHyphens w:val="0"/>
              <w:jc w:val="center"/>
              <w:rPr>
                <w:rFonts w:eastAsia="Calibri"/>
                <w:lang w:eastAsia="en-US"/>
              </w:rPr>
            </w:pPr>
          </w:p>
        </w:tc>
      </w:tr>
    </w:tbl>
    <w:p w:rsidR="003751E1" w:rsidRPr="003751E1" w:rsidRDefault="003751E1" w:rsidP="003751E1">
      <w:pPr>
        <w:suppressAutoHyphens w:val="0"/>
        <w:spacing w:after="200" w:line="276" w:lineRule="auto"/>
        <w:jc w:val="center"/>
        <w:rPr>
          <w:rFonts w:eastAsia="Calibri"/>
          <w:b/>
          <w:sz w:val="32"/>
          <w:szCs w:val="32"/>
          <w:lang w:eastAsia="en-US"/>
        </w:rPr>
      </w:pPr>
      <w:bookmarkStart w:id="0" w:name="_GoBack"/>
      <w:bookmarkEnd w:id="0"/>
    </w:p>
    <w:sectPr w:rsidR="003751E1" w:rsidRPr="003751E1" w:rsidSect="007B2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11.7pt;visibility:visible;mso-wrap-style:square" o:bullet="t">
        <v:imagedata r:id="rId1" o:title=""/>
      </v:shape>
    </w:pict>
  </w:numPicBullet>
  <w:abstractNum w:abstractNumId="0">
    <w:nsid w:val="011C2A96"/>
    <w:multiLevelType w:val="hybridMultilevel"/>
    <w:tmpl w:val="0C70A4D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0BC9F0A">
      <w:numFmt w:val="bullet"/>
      <w:lvlText w:val=""/>
      <w:lvlJc w:val="left"/>
      <w:pPr>
        <w:tabs>
          <w:tab w:val="num" w:pos="2340"/>
        </w:tabs>
        <w:ind w:left="2340" w:hanging="360"/>
      </w:pPr>
      <w:rPr>
        <w:rFonts w:ascii="Wingdings" w:eastAsia="Times New Roman" w:hAnsi="Wingdings"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AB0578"/>
    <w:multiLevelType w:val="hybridMultilevel"/>
    <w:tmpl w:val="D6921D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93724D"/>
    <w:multiLevelType w:val="hybridMultilevel"/>
    <w:tmpl w:val="ADCE4A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CA473AA"/>
    <w:multiLevelType w:val="hybridMultilevel"/>
    <w:tmpl w:val="27344A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65734C"/>
    <w:multiLevelType w:val="hybridMultilevel"/>
    <w:tmpl w:val="D5E43A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3D4496"/>
    <w:multiLevelType w:val="hybridMultilevel"/>
    <w:tmpl w:val="CE2C1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2849"/>
    <w:rsid w:val="003751E1"/>
    <w:rsid w:val="005B681E"/>
    <w:rsid w:val="00674082"/>
    <w:rsid w:val="00682C95"/>
    <w:rsid w:val="006B7F71"/>
    <w:rsid w:val="007B2A11"/>
    <w:rsid w:val="00AE503D"/>
    <w:rsid w:val="00C06179"/>
    <w:rsid w:val="00C51E20"/>
    <w:rsid w:val="00DB1940"/>
    <w:rsid w:val="00F42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940"/>
    <w:rPr>
      <w:rFonts w:ascii="Tahoma" w:hAnsi="Tahoma" w:cs="Tahoma"/>
      <w:sz w:val="16"/>
      <w:szCs w:val="16"/>
    </w:rPr>
  </w:style>
  <w:style w:type="character" w:customStyle="1" w:styleId="a4">
    <w:name w:val="Текст выноски Знак"/>
    <w:basedOn w:val="a0"/>
    <w:link w:val="a3"/>
    <w:uiPriority w:val="99"/>
    <w:semiHidden/>
    <w:rsid w:val="00DB194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2019-11-18T08:59:00Z</cp:lastPrinted>
  <dcterms:created xsi:type="dcterms:W3CDTF">2019-11-18T16:46:00Z</dcterms:created>
  <dcterms:modified xsi:type="dcterms:W3CDTF">2019-11-18T16:46:00Z</dcterms:modified>
</cp:coreProperties>
</file>